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835" w:rsidRDefault="00101835">
      <w:pPr>
        <w:rPr>
          <w:rFonts w:ascii="华文中宋" w:eastAsia="华文中宋" w:hAnsi="华文中宋" w:cs="华文中宋"/>
          <w:b/>
          <w:sz w:val="44"/>
          <w:szCs w:val="44"/>
        </w:rPr>
      </w:pPr>
    </w:p>
    <w:p w:rsidR="00101835" w:rsidRDefault="00101835">
      <w:pPr>
        <w:jc w:val="center"/>
        <w:rPr>
          <w:rFonts w:ascii="华文中宋" w:eastAsia="华文中宋" w:hAnsi="华文中宋" w:cs="华文中宋"/>
          <w:b/>
          <w:sz w:val="44"/>
          <w:szCs w:val="44"/>
        </w:rPr>
      </w:pPr>
    </w:p>
    <w:p w:rsidR="00101835" w:rsidRDefault="00101835">
      <w:pPr>
        <w:jc w:val="center"/>
        <w:rPr>
          <w:rFonts w:ascii="华文中宋" w:eastAsia="华文中宋" w:hAnsi="华文中宋" w:cs="华文中宋"/>
          <w:b/>
          <w:sz w:val="44"/>
          <w:szCs w:val="44"/>
        </w:rPr>
      </w:pPr>
    </w:p>
    <w:p w:rsidR="00101835" w:rsidRDefault="00101835">
      <w:pPr>
        <w:jc w:val="center"/>
        <w:rPr>
          <w:rFonts w:ascii="华文中宋" w:eastAsia="华文中宋" w:hAnsi="华文中宋" w:cs="华文中宋"/>
          <w:b/>
          <w:sz w:val="44"/>
          <w:szCs w:val="44"/>
        </w:rPr>
      </w:pPr>
    </w:p>
    <w:p w:rsidR="00101835" w:rsidRDefault="00B37FE0">
      <w:pPr>
        <w:jc w:val="center"/>
        <w:rPr>
          <w:rFonts w:ascii="华文中宋" w:eastAsia="华文中宋" w:hAnsi="华文中宋" w:cs="华文中宋"/>
          <w:b/>
          <w:sz w:val="44"/>
          <w:szCs w:val="44"/>
        </w:rPr>
      </w:pPr>
      <w:r>
        <w:rPr>
          <w:rFonts w:ascii="华文中宋" w:eastAsia="华文中宋" w:hAnsi="华文中宋" w:cs="华文中宋" w:hint="eastAsia"/>
          <w:b/>
          <w:sz w:val="44"/>
          <w:szCs w:val="44"/>
        </w:rPr>
        <w:t>池州市档案馆</w:t>
      </w:r>
      <w:r>
        <w:rPr>
          <w:rFonts w:ascii="华文中宋" w:eastAsia="华文中宋" w:hAnsi="华文中宋" w:cs="华文中宋" w:hint="eastAsia"/>
          <w:b/>
          <w:sz w:val="44"/>
          <w:szCs w:val="44"/>
        </w:rPr>
        <w:t>2022</w:t>
      </w:r>
      <w:r>
        <w:rPr>
          <w:rFonts w:ascii="华文中宋" w:eastAsia="华文中宋" w:hAnsi="华文中宋" w:cs="华文中宋" w:hint="eastAsia"/>
          <w:b/>
          <w:sz w:val="44"/>
          <w:szCs w:val="44"/>
        </w:rPr>
        <w:t>年部门预算</w:t>
      </w:r>
    </w:p>
    <w:p w:rsidR="00101835" w:rsidRDefault="00101835">
      <w:pPr>
        <w:pStyle w:val="a4"/>
        <w:adjustRightInd w:val="0"/>
        <w:snapToGrid w:val="0"/>
        <w:spacing w:before="0" w:beforeAutospacing="0" w:after="0" w:afterAutospacing="0" w:line="360" w:lineRule="auto"/>
        <w:jc w:val="center"/>
        <w:rPr>
          <w:rFonts w:ascii="黑体" w:eastAsia="黑体" w:hAnsi="黑体"/>
          <w:bCs/>
          <w:sz w:val="36"/>
          <w:szCs w:val="36"/>
        </w:rPr>
      </w:pPr>
    </w:p>
    <w:p w:rsidR="00101835" w:rsidRDefault="00101835">
      <w:pPr>
        <w:pStyle w:val="a4"/>
        <w:adjustRightInd w:val="0"/>
        <w:snapToGrid w:val="0"/>
        <w:spacing w:before="0" w:beforeAutospacing="0" w:after="0" w:afterAutospacing="0" w:line="360" w:lineRule="auto"/>
        <w:jc w:val="center"/>
        <w:rPr>
          <w:rFonts w:ascii="黑体" w:eastAsia="黑体" w:hAnsi="黑体"/>
          <w:bCs/>
          <w:sz w:val="36"/>
          <w:szCs w:val="36"/>
        </w:rPr>
      </w:pPr>
    </w:p>
    <w:p w:rsidR="00101835" w:rsidRDefault="00101835">
      <w:pPr>
        <w:pStyle w:val="a4"/>
        <w:adjustRightInd w:val="0"/>
        <w:snapToGrid w:val="0"/>
        <w:spacing w:before="0" w:beforeAutospacing="0" w:after="0" w:afterAutospacing="0" w:line="360" w:lineRule="auto"/>
        <w:jc w:val="center"/>
        <w:rPr>
          <w:rFonts w:ascii="黑体" w:eastAsia="黑体" w:hAnsi="黑体"/>
          <w:bCs/>
          <w:sz w:val="36"/>
          <w:szCs w:val="36"/>
        </w:rPr>
      </w:pPr>
    </w:p>
    <w:p w:rsidR="00101835" w:rsidRDefault="00101835">
      <w:pPr>
        <w:pStyle w:val="a4"/>
        <w:adjustRightInd w:val="0"/>
        <w:snapToGrid w:val="0"/>
        <w:spacing w:before="0" w:beforeAutospacing="0" w:after="0" w:afterAutospacing="0" w:line="360" w:lineRule="auto"/>
        <w:jc w:val="both"/>
        <w:rPr>
          <w:rFonts w:ascii="黑体" w:eastAsia="黑体" w:hAnsi="黑体"/>
          <w:bCs/>
          <w:sz w:val="36"/>
          <w:szCs w:val="36"/>
        </w:rPr>
      </w:pPr>
    </w:p>
    <w:p w:rsidR="00101835" w:rsidRDefault="00101835">
      <w:pPr>
        <w:pStyle w:val="a4"/>
        <w:adjustRightInd w:val="0"/>
        <w:snapToGrid w:val="0"/>
        <w:spacing w:before="0" w:beforeAutospacing="0" w:after="0" w:afterAutospacing="0" w:line="360" w:lineRule="auto"/>
        <w:jc w:val="center"/>
        <w:rPr>
          <w:rFonts w:ascii="黑体" w:eastAsia="黑体" w:hAnsi="黑体"/>
          <w:bCs/>
          <w:sz w:val="36"/>
          <w:szCs w:val="36"/>
        </w:rPr>
      </w:pPr>
    </w:p>
    <w:p w:rsidR="00101835" w:rsidRDefault="00101835">
      <w:pPr>
        <w:pStyle w:val="a4"/>
        <w:adjustRightInd w:val="0"/>
        <w:snapToGrid w:val="0"/>
        <w:spacing w:before="0" w:beforeAutospacing="0" w:after="0" w:afterAutospacing="0" w:line="360" w:lineRule="auto"/>
        <w:jc w:val="center"/>
        <w:rPr>
          <w:rFonts w:ascii="黑体" w:eastAsia="黑体" w:hAnsi="黑体"/>
          <w:bCs/>
          <w:sz w:val="36"/>
          <w:szCs w:val="36"/>
        </w:rPr>
      </w:pPr>
    </w:p>
    <w:p w:rsidR="00101835" w:rsidRDefault="00101835">
      <w:pPr>
        <w:pStyle w:val="a4"/>
        <w:adjustRightInd w:val="0"/>
        <w:snapToGrid w:val="0"/>
        <w:spacing w:before="0" w:beforeAutospacing="0" w:after="0" w:afterAutospacing="0" w:line="360" w:lineRule="auto"/>
        <w:jc w:val="both"/>
        <w:rPr>
          <w:rFonts w:ascii="黑体" w:eastAsia="黑体" w:hAnsi="黑体"/>
          <w:bCs/>
          <w:sz w:val="36"/>
          <w:szCs w:val="36"/>
        </w:rPr>
      </w:pPr>
    </w:p>
    <w:p w:rsidR="00101835" w:rsidRDefault="00101835">
      <w:pPr>
        <w:pStyle w:val="a4"/>
        <w:adjustRightInd w:val="0"/>
        <w:snapToGrid w:val="0"/>
        <w:spacing w:before="0" w:beforeAutospacing="0" w:after="0" w:afterAutospacing="0" w:line="360" w:lineRule="auto"/>
        <w:jc w:val="center"/>
        <w:rPr>
          <w:rFonts w:ascii="黑体" w:eastAsia="黑体" w:hAnsi="黑体"/>
          <w:bCs/>
          <w:sz w:val="44"/>
          <w:szCs w:val="44"/>
        </w:rPr>
      </w:pPr>
    </w:p>
    <w:p w:rsidR="00101835" w:rsidRDefault="00101835">
      <w:pPr>
        <w:pStyle w:val="a4"/>
        <w:adjustRightInd w:val="0"/>
        <w:snapToGrid w:val="0"/>
        <w:spacing w:before="0" w:beforeAutospacing="0" w:after="0" w:afterAutospacing="0" w:line="360" w:lineRule="auto"/>
        <w:jc w:val="center"/>
        <w:rPr>
          <w:rFonts w:ascii="黑体" w:eastAsia="黑体" w:hAnsi="黑体"/>
          <w:bCs/>
          <w:sz w:val="44"/>
          <w:szCs w:val="44"/>
        </w:rPr>
      </w:pPr>
    </w:p>
    <w:p w:rsidR="00101835" w:rsidRDefault="00101835">
      <w:pPr>
        <w:pStyle w:val="a4"/>
        <w:adjustRightInd w:val="0"/>
        <w:snapToGrid w:val="0"/>
        <w:spacing w:before="0" w:beforeAutospacing="0" w:after="0" w:afterAutospacing="0" w:line="360" w:lineRule="auto"/>
        <w:jc w:val="center"/>
        <w:rPr>
          <w:rFonts w:ascii="黑体" w:eastAsia="黑体" w:hAnsi="黑体"/>
          <w:bCs/>
          <w:sz w:val="44"/>
          <w:szCs w:val="44"/>
        </w:rPr>
      </w:pPr>
    </w:p>
    <w:p w:rsidR="00101835" w:rsidRDefault="00101835">
      <w:pPr>
        <w:pStyle w:val="a4"/>
        <w:adjustRightInd w:val="0"/>
        <w:snapToGrid w:val="0"/>
        <w:spacing w:before="0" w:beforeAutospacing="0" w:after="0" w:afterAutospacing="0" w:line="360" w:lineRule="auto"/>
        <w:jc w:val="center"/>
        <w:rPr>
          <w:rFonts w:ascii="黑体" w:eastAsia="黑体" w:hAnsi="黑体"/>
          <w:bCs/>
          <w:sz w:val="44"/>
          <w:szCs w:val="44"/>
        </w:rPr>
      </w:pPr>
    </w:p>
    <w:p w:rsidR="00101835" w:rsidRDefault="00B37FE0">
      <w:pPr>
        <w:pStyle w:val="a4"/>
        <w:adjustRightInd w:val="0"/>
        <w:snapToGrid w:val="0"/>
        <w:spacing w:before="0" w:beforeAutospacing="0" w:after="0" w:afterAutospacing="0" w:line="360" w:lineRule="auto"/>
        <w:jc w:val="center"/>
        <w:rPr>
          <w:rFonts w:ascii="黑体" w:eastAsia="黑体" w:hAnsi="黑体"/>
          <w:bCs/>
          <w:sz w:val="44"/>
          <w:szCs w:val="44"/>
        </w:rPr>
      </w:pPr>
      <w:r>
        <w:rPr>
          <w:rFonts w:ascii="黑体" w:eastAsia="黑体" w:hAnsi="黑体" w:hint="eastAsia"/>
          <w:bCs/>
          <w:sz w:val="44"/>
          <w:szCs w:val="44"/>
        </w:rPr>
        <w:t>2022</w:t>
      </w:r>
      <w:r>
        <w:rPr>
          <w:rFonts w:ascii="黑体" w:eastAsia="黑体" w:hAnsi="黑体" w:hint="eastAsia"/>
          <w:bCs/>
          <w:sz w:val="44"/>
          <w:szCs w:val="44"/>
        </w:rPr>
        <w:t>年</w:t>
      </w:r>
      <w:r>
        <w:rPr>
          <w:rFonts w:ascii="黑体" w:eastAsia="黑体" w:hAnsi="黑体" w:hint="eastAsia"/>
          <w:bCs/>
          <w:sz w:val="44"/>
          <w:szCs w:val="44"/>
        </w:rPr>
        <w:t>1</w:t>
      </w:r>
      <w:r>
        <w:rPr>
          <w:rFonts w:ascii="黑体" w:eastAsia="黑体" w:hAnsi="黑体" w:hint="eastAsia"/>
          <w:bCs/>
          <w:sz w:val="44"/>
          <w:szCs w:val="44"/>
        </w:rPr>
        <w:t>月</w:t>
      </w:r>
    </w:p>
    <w:p w:rsidR="00101835" w:rsidRDefault="00101835">
      <w:pPr>
        <w:pStyle w:val="a4"/>
        <w:adjustRightInd w:val="0"/>
        <w:snapToGrid w:val="0"/>
        <w:spacing w:before="0" w:beforeAutospacing="0" w:after="0" w:afterAutospacing="0" w:line="500" w:lineRule="exact"/>
        <w:jc w:val="center"/>
        <w:rPr>
          <w:rFonts w:ascii="黑体" w:eastAsia="黑体" w:hAnsi="黑体"/>
          <w:bCs/>
          <w:sz w:val="44"/>
          <w:szCs w:val="44"/>
        </w:rPr>
      </w:pPr>
    </w:p>
    <w:p w:rsidR="00101835" w:rsidRDefault="00B37FE0">
      <w:pPr>
        <w:pStyle w:val="a4"/>
        <w:adjustRightInd w:val="0"/>
        <w:snapToGrid w:val="0"/>
        <w:spacing w:before="0" w:beforeAutospacing="0" w:after="0" w:afterAutospacing="0" w:line="500" w:lineRule="exact"/>
        <w:jc w:val="center"/>
        <w:rPr>
          <w:rFonts w:ascii="黑体" w:eastAsia="黑体" w:hAnsi="黑体"/>
          <w:bCs/>
          <w:sz w:val="44"/>
          <w:szCs w:val="44"/>
        </w:rPr>
      </w:pPr>
      <w:r>
        <w:rPr>
          <w:rFonts w:ascii="黑体" w:eastAsia="黑体" w:hAnsi="黑体" w:hint="eastAsia"/>
          <w:bCs/>
          <w:sz w:val="44"/>
          <w:szCs w:val="44"/>
        </w:rPr>
        <w:t>目</w:t>
      </w:r>
      <w:r>
        <w:rPr>
          <w:rFonts w:ascii="黑体" w:eastAsia="黑体" w:hAnsi="黑体" w:hint="eastAsia"/>
          <w:bCs/>
          <w:sz w:val="44"/>
          <w:szCs w:val="44"/>
        </w:rPr>
        <w:t xml:space="preserve"> </w:t>
      </w:r>
      <w:r>
        <w:rPr>
          <w:rFonts w:ascii="黑体" w:eastAsia="黑体" w:hAnsi="黑体" w:hint="eastAsia"/>
          <w:bCs/>
          <w:sz w:val="44"/>
          <w:szCs w:val="44"/>
        </w:rPr>
        <w:t>录</w:t>
      </w:r>
    </w:p>
    <w:p w:rsidR="00101835" w:rsidRDefault="00101835" w:rsidP="00EF3DFC">
      <w:pPr>
        <w:pStyle w:val="a4"/>
        <w:adjustRightInd w:val="0"/>
        <w:snapToGrid w:val="0"/>
        <w:spacing w:before="0" w:beforeAutospacing="0" w:after="0" w:afterAutospacing="0" w:line="500" w:lineRule="exact"/>
        <w:ind w:firstLineChars="200" w:firstLine="643"/>
        <w:jc w:val="both"/>
        <w:rPr>
          <w:rFonts w:ascii="仿宋_GB2312" w:eastAsia="仿宋_GB2312" w:hAnsi="仿宋" w:cs="仿宋"/>
          <w:b/>
          <w:sz w:val="32"/>
          <w:szCs w:val="32"/>
        </w:rPr>
      </w:pPr>
    </w:p>
    <w:p w:rsidR="00101835" w:rsidRDefault="00B37FE0" w:rsidP="00EF3DFC">
      <w:pPr>
        <w:pStyle w:val="a4"/>
        <w:adjustRightInd w:val="0"/>
        <w:snapToGrid w:val="0"/>
        <w:spacing w:before="0" w:beforeAutospacing="0" w:after="0" w:afterAutospacing="0" w:line="500" w:lineRule="exact"/>
        <w:ind w:firstLineChars="200" w:firstLine="643"/>
        <w:jc w:val="both"/>
        <w:rPr>
          <w:rFonts w:ascii="仿宋_GB2312" w:eastAsia="仿宋_GB2312" w:hAnsi="仿宋" w:cs="仿宋"/>
          <w:b/>
          <w:sz w:val="32"/>
          <w:szCs w:val="32"/>
        </w:rPr>
      </w:pPr>
      <w:r>
        <w:rPr>
          <w:rFonts w:ascii="仿宋_GB2312" w:eastAsia="仿宋_GB2312" w:hAnsi="仿宋" w:cs="仿宋" w:hint="eastAsia"/>
          <w:b/>
          <w:sz w:val="32"/>
          <w:szCs w:val="32"/>
        </w:rPr>
        <w:t>第一部分</w:t>
      </w:r>
      <w:r>
        <w:rPr>
          <w:rFonts w:ascii="仿宋_GB2312" w:eastAsia="仿宋_GB2312" w:hAnsi="仿宋" w:cs="仿宋" w:hint="eastAsia"/>
          <w:b/>
          <w:sz w:val="32"/>
          <w:szCs w:val="32"/>
        </w:rPr>
        <w:t xml:space="preserve"> </w:t>
      </w:r>
      <w:r>
        <w:rPr>
          <w:rFonts w:ascii="仿宋_GB2312" w:eastAsia="仿宋_GB2312" w:hAnsi="仿宋" w:cs="仿宋" w:hint="eastAsia"/>
          <w:b/>
          <w:sz w:val="32"/>
          <w:szCs w:val="32"/>
        </w:rPr>
        <w:t>部门概况</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1.</w:t>
      </w:r>
      <w:r>
        <w:rPr>
          <w:rFonts w:ascii="仿宋_GB2312" w:eastAsia="仿宋_GB2312" w:hAnsi="仿宋" w:cs="仿宋" w:hint="eastAsia"/>
          <w:bCs/>
          <w:sz w:val="32"/>
          <w:szCs w:val="32"/>
        </w:rPr>
        <w:t>主要职责</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2.</w:t>
      </w:r>
      <w:r>
        <w:rPr>
          <w:rFonts w:ascii="仿宋_GB2312" w:eastAsia="仿宋_GB2312" w:hAnsi="仿宋" w:cs="仿宋" w:hint="eastAsia"/>
          <w:bCs/>
          <w:sz w:val="32"/>
          <w:szCs w:val="32"/>
        </w:rPr>
        <w:t>部门预算构成</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3.</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年度主要工作任务</w:t>
      </w:r>
    </w:p>
    <w:p w:rsidR="00101835" w:rsidRDefault="00B37FE0" w:rsidP="00EF3DFC">
      <w:pPr>
        <w:pStyle w:val="a4"/>
        <w:adjustRightInd w:val="0"/>
        <w:snapToGrid w:val="0"/>
        <w:spacing w:before="0" w:beforeAutospacing="0" w:after="0" w:afterAutospacing="0" w:line="500" w:lineRule="exact"/>
        <w:ind w:firstLineChars="200" w:firstLine="643"/>
        <w:rPr>
          <w:rFonts w:ascii="仿宋_GB2312" w:eastAsia="仿宋_GB2312" w:hAnsi="仿宋" w:cs="仿宋"/>
          <w:b/>
          <w:sz w:val="32"/>
          <w:szCs w:val="32"/>
        </w:rPr>
      </w:pPr>
      <w:r>
        <w:rPr>
          <w:rFonts w:ascii="仿宋_GB2312" w:eastAsia="仿宋_GB2312" w:hAnsi="仿宋" w:cs="仿宋" w:hint="eastAsia"/>
          <w:b/>
          <w:sz w:val="32"/>
          <w:szCs w:val="32"/>
        </w:rPr>
        <w:t>第二部分</w:t>
      </w:r>
      <w:r>
        <w:rPr>
          <w:rFonts w:ascii="仿宋_GB2312" w:eastAsia="仿宋_GB2312" w:hAnsi="仿宋" w:cs="仿宋" w:hint="eastAsia"/>
          <w:b/>
          <w:sz w:val="32"/>
          <w:szCs w:val="32"/>
        </w:rPr>
        <w:t xml:space="preserve"> </w:t>
      </w:r>
      <w:r>
        <w:rPr>
          <w:rFonts w:ascii="仿宋_GB2312" w:eastAsia="仿宋_GB2312" w:hAnsi="仿宋" w:cs="仿宋" w:hint="eastAsia"/>
          <w:b/>
          <w:sz w:val="32"/>
          <w:szCs w:val="32"/>
        </w:rPr>
        <w:t>2022</w:t>
      </w:r>
      <w:r>
        <w:rPr>
          <w:rFonts w:ascii="仿宋_GB2312" w:eastAsia="仿宋_GB2312" w:hAnsi="仿宋" w:cs="仿宋" w:hint="eastAsia"/>
          <w:b/>
          <w:sz w:val="32"/>
          <w:szCs w:val="32"/>
        </w:rPr>
        <w:t>年部门预算表</w:t>
      </w:r>
    </w:p>
    <w:p w:rsidR="00101835" w:rsidRDefault="00B37FE0">
      <w:pPr>
        <w:pStyle w:val="a4"/>
        <w:adjustRightInd w:val="0"/>
        <w:snapToGrid w:val="0"/>
        <w:spacing w:before="0" w:beforeAutospacing="0" w:after="0" w:afterAutospacing="0" w:line="500" w:lineRule="exact"/>
        <w:ind w:firstLineChars="200" w:firstLine="640"/>
        <w:outlineLvl w:val="0"/>
        <w:rPr>
          <w:rFonts w:ascii="仿宋_GB2312" w:eastAsia="仿宋_GB2312" w:hAnsi="仿宋" w:cs="仿宋"/>
          <w:bCs/>
          <w:sz w:val="32"/>
          <w:szCs w:val="32"/>
        </w:rPr>
      </w:pPr>
      <w:r>
        <w:rPr>
          <w:rFonts w:ascii="仿宋_GB2312" w:eastAsia="仿宋_GB2312" w:hAnsi="仿宋" w:cs="仿宋" w:hint="eastAsia"/>
          <w:bCs/>
          <w:sz w:val="32"/>
          <w:szCs w:val="32"/>
        </w:rPr>
        <w:t>1.</w:t>
      </w:r>
      <w:r>
        <w:rPr>
          <w:rFonts w:ascii="仿宋_GB2312" w:eastAsia="仿宋_GB2312" w:hAnsi="仿宋" w:cs="仿宋" w:hint="eastAsia"/>
          <w:bCs/>
          <w:sz w:val="32"/>
          <w:szCs w:val="32"/>
        </w:rPr>
        <w:t>池州市档案馆</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年收支总表</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2.</w:t>
      </w:r>
      <w:r>
        <w:rPr>
          <w:rFonts w:ascii="仿宋_GB2312" w:eastAsia="仿宋_GB2312" w:hAnsi="仿宋" w:cs="仿宋" w:hint="eastAsia"/>
          <w:bCs/>
          <w:sz w:val="32"/>
          <w:szCs w:val="32"/>
        </w:rPr>
        <w:t>池州市档案馆</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年收入总表</w:t>
      </w:r>
    </w:p>
    <w:p w:rsidR="00101835" w:rsidRDefault="00B37FE0">
      <w:pPr>
        <w:pStyle w:val="a4"/>
        <w:adjustRightInd w:val="0"/>
        <w:snapToGrid w:val="0"/>
        <w:spacing w:before="0" w:beforeAutospacing="0" w:after="0" w:afterAutospacing="0" w:line="500" w:lineRule="exact"/>
        <w:ind w:firstLineChars="200" w:firstLine="640"/>
        <w:outlineLvl w:val="0"/>
        <w:rPr>
          <w:rFonts w:ascii="仿宋_GB2312" w:eastAsia="仿宋_GB2312" w:hAnsi="仿宋" w:cs="仿宋"/>
          <w:bCs/>
          <w:sz w:val="32"/>
          <w:szCs w:val="32"/>
        </w:rPr>
      </w:pPr>
      <w:r>
        <w:rPr>
          <w:rFonts w:ascii="仿宋_GB2312" w:eastAsia="仿宋_GB2312" w:hAnsi="仿宋" w:cs="仿宋" w:hint="eastAsia"/>
          <w:bCs/>
          <w:sz w:val="32"/>
          <w:szCs w:val="32"/>
        </w:rPr>
        <w:t>3.</w:t>
      </w:r>
      <w:r>
        <w:rPr>
          <w:rFonts w:ascii="仿宋_GB2312" w:eastAsia="仿宋_GB2312" w:hAnsi="仿宋" w:cs="仿宋" w:hint="eastAsia"/>
          <w:bCs/>
          <w:sz w:val="32"/>
          <w:szCs w:val="32"/>
        </w:rPr>
        <w:t>池州市档案馆</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年支出总表</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4.</w:t>
      </w:r>
      <w:r>
        <w:rPr>
          <w:rFonts w:ascii="仿宋_GB2312" w:eastAsia="仿宋_GB2312" w:hAnsi="仿宋" w:cs="仿宋" w:hint="eastAsia"/>
          <w:bCs/>
          <w:sz w:val="32"/>
          <w:szCs w:val="32"/>
        </w:rPr>
        <w:t>池州市档案馆</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年财政拨款收支总表</w:t>
      </w:r>
    </w:p>
    <w:p w:rsidR="00101835" w:rsidRDefault="00B37FE0">
      <w:pPr>
        <w:pStyle w:val="a4"/>
        <w:adjustRightInd w:val="0"/>
        <w:snapToGrid w:val="0"/>
        <w:spacing w:before="0" w:beforeAutospacing="0" w:after="0" w:afterAutospacing="0" w:line="500" w:lineRule="exact"/>
        <w:ind w:firstLineChars="200" w:firstLine="640"/>
        <w:outlineLvl w:val="0"/>
        <w:rPr>
          <w:rFonts w:ascii="仿宋_GB2312" w:eastAsia="仿宋_GB2312" w:hAnsi="仿宋" w:cs="仿宋"/>
          <w:bCs/>
          <w:sz w:val="32"/>
          <w:szCs w:val="32"/>
        </w:rPr>
      </w:pPr>
      <w:r>
        <w:rPr>
          <w:rFonts w:ascii="仿宋_GB2312" w:eastAsia="仿宋_GB2312" w:hAnsi="仿宋" w:cs="仿宋" w:hint="eastAsia"/>
          <w:bCs/>
          <w:sz w:val="32"/>
          <w:szCs w:val="32"/>
        </w:rPr>
        <w:t>5.</w:t>
      </w:r>
      <w:r>
        <w:rPr>
          <w:rFonts w:ascii="仿宋_GB2312" w:eastAsia="仿宋_GB2312" w:hAnsi="仿宋" w:cs="仿宋" w:hint="eastAsia"/>
          <w:bCs/>
          <w:sz w:val="32"/>
          <w:szCs w:val="32"/>
        </w:rPr>
        <w:t>池州市档案馆</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年一般公共预算支出表</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6.</w:t>
      </w:r>
      <w:r>
        <w:rPr>
          <w:rFonts w:ascii="仿宋_GB2312" w:eastAsia="仿宋_GB2312" w:hAnsi="仿宋" w:cs="仿宋" w:hint="eastAsia"/>
          <w:bCs/>
          <w:sz w:val="32"/>
          <w:szCs w:val="32"/>
        </w:rPr>
        <w:t>池州市档案馆</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年一般公共预算基本支出表</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7.</w:t>
      </w:r>
      <w:r>
        <w:rPr>
          <w:rFonts w:ascii="仿宋_GB2312" w:eastAsia="仿宋_GB2312" w:hAnsi="仿宋" w:cs="仿宋" w:hint="eastAsia"/>
          <w:bCs/>
          <w:sz w:val="32"/>
          <w:szCs w:val="32"/>
        </w:rPr>
        <w:t>池州市档案馆</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年政府性基金预算支出表</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8.</w:t>
      </w:r>
      <w:r>
        <w:rPr>
          <w:rFonts w:ascii="仿宋_GB2312" w:eastAsia="仿宋_GB2312" w:hAnsi="仿宋" w:cs="仿宋" w:hint="eastAsia"/>
          <w:bCs/>
          <w:sz w:val="32"/>
          <w:szCs w:val="32"/>
        </w:rPr>
        <w:t>池州市档案馆</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年国有资本经营预算支出表</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9.</w:t>
      </w:r>
      <w:r>
        <w:rPr>
          <w:rFonts w:ascii="仿宋_GB2312" w:eastAsia="仿宋_GB2312" w:hAnsi="仿宋" w:cs="仿宋" w:hint="eastAsia"/>
          <w:bCs/>
          <w:sz w:val="32"/>
          <w:szCs w:val="32"/>
        </w:rPr>
        <w:t>池州市档案馆</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年项目支出表</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10.</w:t>
      </w:r>
      <w:r>
        <w:rPr>
          <w:rFonts w:ascii="仿宋_GB2312" w:eastAsia="仿宋_GB2312" w:hAnsi="仿宋" w:cs="仿宋" w:hint="eastAsia"/>
          <w:bCs/>
          <w:sz w:val="32"/>
          <w:szCs w:val="32"/>
        </w:rPr>
        <w:t>池州市档案馆</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年政府采购支出表</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11.</w:t>
      </w:r>
      <w:r>
        <w:rPr>
          <w:rFonts w:ascii="仿宋_GB2312" w:eastAsia="仿宋_GB2312" w:hAnsi="仿宋" w:cs="仿宋" w:hint="eastAsia"/>
          <w:bCs/>
          <w:sz w:val="32"/>
          <w:szCs w:val="32"/>
        </w:rPr>
        <w:t>池州市档案馆</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年政府购买服务支出表</w:t>
      </w:r>
    </w:p>
    <w:p w:rsidR="00101835" w:rsidRDefault="00B37FE0" w:rsidP="00EF3DFC">
      <w:pPr>
        <w:pStyle w:val="a4"/>
        <w:adjustRightInd w:val="0"/>
        <w:snapToGrid w:val="0"/>
        <w:spacing w:before="0" w:beforeAutospacing="0" w:after="0" w:afterAutospacing="0" w:line="500" w:lineRule="exact"/>
        <w:ind w:firstLineChars="200" w:firstLine="643"/>
        <w:rPr>
          <w:rFonts w:ascii="仿宋_GB2312" w:eastAsia="仿宋_GB2312" w:hAnsi="仿宋" w:cs="仿宋"/>
          <w:b/>
          <w:sz w:val="32"/>
          <w:szCs w:val="32"/>
        </w:rPr>
      </w:pPr>
      <w:r>
        <w:rPr>
          <w:rFonts w:ascii="仿宋_GB2312" w:eastAsia="仿宋_GB2312" w:hAnsi="仿宋" w:cs="仿宋" w:hint="eastAsia"/>
          <w:b/>
          <w:sz w:val="32"/>
          <w:szCs w:val="32"/>
        </w:rPr>
        <w:t>第三部分</w:t>
      </w:r>
      <w:r>
        <w:rPr>
          <w:rFonts w:ascii="仿宋_GB2312" w:eastAsia="仿宋_GB2312" w:hAnsi="仿宋" w:cs="仿宋" w:hint="eastAsia"/>
          <w:b/>
          <w:sz w:val="32"/>
          <w:szCs w:val="32"/>
        </w:rPr>
        <w:t xml:space="preserve"> </w:t>
      </w:r>
      <w:r>
        <w:rPr>
          <w:rFonts w:ascii="仿宋_GB2312" w:eastAsia="仿宋_GB2312" w:hAnsi="仿宋" w:cs="仿宋" w:hint="eastAsia"/>
          <w:b/>
          <w:sz w:val="32"/>
          <w:szCs w:val="32"/>
        </w:rPr>
        <w:t>2022</w:t>
      </w:r>
      <w:r>
        <w:rPr>
          <w:rFonts w:ascii="仿宋_GB2312" w:eastAsia="仿宋_GB2312" w:hAnsi="仿宋" w:cs="仿宋" w:hint="eastAsia"/>
          <w:b/>
          <w:sz w:val="32"/>
          <w:szCs w:val="32"/>
        </w:rPr>
        <w:t>年部门预算情况说明</w:t>
      </w:r>
    </w:p>
    <w:p w:rsidR="00101835" w:rsidRDefault="00B37FE0">
      <w:pPr>
        <w:pStyle w:val="a4"/>
        <w:adjustRightInd w:val="0"/>
        <w:snapToGrid w:val="0"/>
        <w:spacing w:before="0" w:beforeAutospacing="0" w:after="0" w:afterAutospacing="0" w:line="500" w:lineRule="exact"/>
        <w:ind w:firstLineChars="200" w:firstLine="640"/>
        <w:outlineLvl w:val="0"/>
        <w:rPr>
          <w:rFonts w:ascii="仿宋_GB2312" w:eastAsia="仿宋_GB2312" w:hAnsi="仿宋" w:cs="仿宋"/>
          <w:bCs/>
          <w:sz w:val="32"/>
          <w:szCs w:val="32"/>
        </w:rPr>
      </w:pPr>
      <w:r>
        <w:rPr>
          <w:rFonts w:ascii="仿宋_GB2312" w:eastAsia="仿宋_GB2312" w:hAnsi="仿宋" w:cs="仿宋" w:hint="eastAsia"/>
          <w:bCs/>
          <w:sz w:val="32"/>
          <w:szCs w:val="32"/>
        </w:rPr>
        <w:t>1.</w:t>
      </w:r>
      <w:r>
        <w:rPr>
          <w:rFonts w:ascii="仿宋_GB2312" w:eastAsia="仿宋_GB2312" w:hAnsi="仿宋" w:cs="仿宋" w:hint="eastAsia"/>
          <w:bCs/>
          <w:sz w:val="32"/>
          <w:szCs w:val="32"/>
        </w:rPr>
        <w:t>关于</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年收支总表的说明</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2.</w:t>
      </w:r>
      <w:r>
        <w:rPr>
          <w:rFonts w:ascii="仿宋_GB2312" w:eastAsia="仿宋_GB2312" w:hAnsi="仿宋" w:cs="仿宋" w:hint="eastAsia"/>
          <w:bCs/>
          <w:sz w:val="32"/>
          <w:szCs w:val="32"/>
        </w:rPr>
        <w:t>关于</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年收入总表的说明</w:t>
      </w:r>
    </w:p>
    <w:p w:rsidR="00101835" w:rsidRDefault="00B37FE0">
      <w:pPr>
        <w:adjustRightInd w:val="0"/>
        <w:snapToGrid w:val="0"/>
        <w:spacing w:line="600" w:lineRule="exact"/>
        <w:ind w:firstLineChars="200" w:firstLine="640"/>
        <w:rPr>
          <w:rFonts w:ascii="仿宋_GB2312" w:eastAsia="仿宋_GB2312" w:hAnsi="仿宋" w:cs="仿宋"/>
          <w:bCs/>
          <w:kern w:val="0"/>
          <w:sz w:val="32"/>
          <w:szCs w:val="32"/>
        </w:rPr>
      </w:pPr>
      <w:r>
        <w:rPr>
          <w:rFonts w:ascii="仿宋_GB2312" w:eastAsia="仿宋_GB2312" w:hAnsi="仿宋" w:cs="仿宋" w:hint="eastAsia"/>
          <w:bCs/>
          <w:kern w:val="0"/>
          <w:sz w:val="32"/>
          <w:szCs w:val="32"/>
        </w:rPr>
        <w:t>3.</w:t>
      </w:r>
      <w:r>
        <w:rPr>
          <w:rFonts w:ascii="仿宋_GB2312" w:eastAsia="仿宋_GB2312" w:hAnsi="仿宋" w:cs="仿宋" w:hint="eastAsia"/>
          <w:bCs/>
          <w:kern w:val="0"/>
          <w:sz w:val="32"/>
          <w:szCs w:val="32"/>
        </w:rPr>
        <w:t>关于</w:t>
      </w:r>
      <w:r>
        <w:rPr>
          <w:rFonts w:ascii="仿宋_GB2312" w:eastAsia="仿宋_GB2312" w:hAnsi="仿宋" w:cs="仿宋" w:hint="eastAsia"/>
          <w:bCs/>
          <w:kern w:val="0"/>
          <w:sz w:val="32"/>
          <w:szCs w:val="32"/>
        </w:rPr>
        <w:t>2022</w:t>
      </w:r>
      <w:r>
        <w:rPr>
          <w:rFonts w:ascii="仿宋_GB2312" w:eastAsia="仿宋_GB2312" w:hAnsi="仿宋" w:cs="仿宋" w:hint="eastAsia"/>
          <w:bCs/>
          <w:kern w:val="0"/>
          <w:sz w:val="32"/>
          <w:szCs w:val="32"/>
        </w:rPr>
        <w:t>年支出总表的说明</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4.</w:t>
      </w:r>
      <w:r>
        <w:rPr>
          <w:rFonts w:ascii="仿宋_GB2312" w:eastAsia="仿宋_GB2312" w:hAnsi="仿宋" w:cs="仿宋" w:hint="eastAsia"/>
          <w:bCs/>
          <w:sz w:val="32"/>
          <w:szCs w:val="32"/>
        </w:rPr>
        <w:t>关于</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年财政拨款收支总表的说明</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5.</w:t>
      </w:r>
      <w:r>
        <w:rPr>
          <w:rFonts w:ascii="仿宋_GB2312" w:eastAsia="仿宋_GB2312" w:hAnsi="仿宋" w:cs="仿宋" w:hint="eastAsia"/>
          <w:bCs/>
          <w:sz w:val="32"/>
          <w:szCs w:val="32"/>
        </w:rPr>
        <w:t>关于</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年一般公共预算支出表的说明</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6.</w:t>
      </w:r>
      <w:r>
        <w:rPr>
          <w:rFonts w:ascii="仿宋_GB2312" w:eastAsia="仿宋_GB2312" w:hAnsi="仿宋" w:cs="仿宋" w:hint="eastAsia"/>
          <w:bCs/>
          <w:sz w:val="32"/>
          <w:szCs w:val="32"/>
        </w:rPr>
        <w:t>关于</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年一般公共预算基本支出表的说明</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7.</w:t>
      </w:r>
      <w:r>
        <w:rPr>
          <w:rFonts w:ascii="仿宋_GB2312" w:eastAsia="仿宋_GB2312" w:hAnsi="仿宋" w:cs="仿宋" w:hint="eastAsia"/>
          <w:bCs/>
          <w:sz w:val="32"/>
          <w:szCs w:val="32"/>
        </w:rPr>
        <w:t>关于</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年政府性基金预算支出表的说明</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lastRenderedPageBreak/>
        <w:t>8.</w:t>
      </w:r>
      <w:r>
        <w:rPr>
          <w:rFonts w:ascii="仿宋_GB2312" w:eastAsia="仿宋_GB2312" w:hAnsi="仿宋" w:cs="仿宋" w:hint="eastAsia"/>
          <w:bCs/>
          <w:sz w:val="32"/>
          <w:szCs w:val="32"/>
        </w:rPr>
        <w:t>关于</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年国有资本经营预算支出表的说明</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9.</w:t>
      </w:r>
      <w:r>
        <w:rPr>
          <w:rFonts w:ascii="仿宋_GB2312" w:eastAsia="仿宋_GB2312" w:hAnsi="仿宋" w:cs="仿宋" w:hint="eastAsia"/>
          <w:bCs/>
          <w:sz w:val="32"/>
          <w:szCs w:val="32"/>
        </w:rPr>
        <w:t>关于</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年项目支出表的说明</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10.</w:t>
      </w:r>
      <w:r>
        <w:rPr>
          <w:rFonts w:ascii="仿宋_GB2312" w:eastAsia="仿宋_GB2312" w:hAnsi="仿宋" w:cs="仿宋" w:hint="eastAsia"/>
          <w:bCs/>
          <w:sz w:val="32"/>
          <w:szCs w:val="32"/>
        </w:rPr>
        <w:t>关于</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年政府采购支出表的说明</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11.</w:t>
      </w:r>
      <w:r>
        <w:rPr>
          <w:rFonts w:ascii="仿宋_GB2312" w:eastAsia="仿宋_GB2312" w:hAnsi="仿宋" w:cs="仿宋" w:hint="eastAsia"/>
          <w:bCs/>
          <w:sz w:val="32"/>
          <w:szCs w:val="32"/>
        </w:rPr>
        <w:t>关于</w:t>
      </w:r>
      <w:r>
        <w:rPr>
          <w:rFonts w:ascii="仿宋_GB2312" w:eastAsia="仿宋_GB2312" w:hAnsi="仿宋" w:cs="仿宋" w:hint="eastAsia"/>
          <w:bCs/>
          <w:sz w:val="32"/>
          <w:szCs w:val="32"/>
        </w:rPr>
        <w:t>2022</w:t>
      </w:r>
      <w:r>
        <w:rPr>
          <w:rFonts w:ascii="仿宋_GB2312" w:eastAsia="仿宋_GB2312" w:hAnsi="仿宋" w:cs="仿宋" w:hint="eastAsia"/>
          <w:bCs/>
          <w:sz w:val="32"/>
          <w:szCs w:val="32"/>
        </w:rPr>
        <w:t>年政府购买服务支出表的说明</w:t>
      </w:r>
    </w:p>
    <w:p w:rsidR="00101835" w:rsidRDefault="00B37FE0">
      <w:pPr>
        <w:pStyle w:val="a4"/>
        <w:adjustRightInd w:val="0"/>
        <w:snapToGrid w:val="0"/>
        <w:spacing w:before="0" w:beforeAutospacing="0" w:after="0" w:afterAutospacing="0" w:line="500" w:lineRule="exact"/>
        <w:ind w:firstLineChars="200" w:firstLine="640"/>
        <w:rPr>
          <w:rFonts w:ascii="仿宋_GB2312" w:eastAsia="仿宋_GB2312" w:hAnsi="仿宋" w:cs="仿宋"/>
          <w:bCs/>
          <w:sz w:val="32"/>
          <w:szCs w:val="32"/>
        </w:rPr>
      </w:pPr>
      <w:r>
        <w:rPr>
          <w:rFonts w:ascii="仿宋_GB2312" w:eastAsia="仿宋_GB2312" w:hAnsi="仿宋" w:cs="仿宋" w:hint="eastAsia"/>
          <w:bCs/>
          <w:sz w:val="32"/>
          <w:szCs w:val="32"/>
        </w:rPr>
        <w:t>12.</w:t>
      </w:r>
      <w:r>
        <w:rPr>
          <w:rFonts w:ascii="仿宋_GB2312" w:eastAsia="仿宋_GB2312" w:hAnsi="仿宋" w:cs="仿宋" w:hint="eastAsia"/>
          <w:bCs/>
          <w:sz w:val="32"/>
          <w:szCs w:val="32"/>
        </w:rPr>
        <w:t>其他重要事项情况说明</w:t>
      </w:r>
    </w:p>
    <w:p w:rsidR="00101835" w:rsidRDefault="00B37FE0" w:rsidP="00EF3DFC">
      <w:pPr>
        <w:pStyle w:val="a4"/>
        <w:adjustRightInd w:val="0"/>
        <w:snapToGrid w:val="0"/>
        <w:spacing w:before="0" w:beforeAutospacing="0" w:after="0" w:afterAutospacing="0" w:line="500" w:lineRule="exact"/>
        <w:ind w:firstLineChars="200" w:firstLine="643"/>
        <w:rPr>
          <w:rFonts w:ascii="仿宋_GB2312" w:eastAsia="仿宋_GB2312" w:hAnsi="仿宋" w:cs="仿宋"/>
          <w:b/>
          <w:sz w:val="32"/>
          <w:szCs w:val="32"/>
        </w:rPr>
      </w:pPr>
      <w:r>
        <w:rPr>
          <w:rFonts w:ascii="仿宋_GB2312" w:eastAsia="仿宋_GB2312" w:hAnsi="仿宋" w:cs="仿宋" w:hint="eastAsia"/>
          <w:b/>
          <w:sz w:val="32"/>
          <w:szCs w:val="32"/>
        </w:rPr>
        <w:t>第四部分</w:t>
      </w:r>
      <w:r>
        <w:rPr>
          <w:rFonts w:ascii="仿宋_GB2312" w:eastAsia="仿宋_GB2312" w:hAnsi="仿宋" w:cs="仿宋" w:hint="eastAsia"/>
          <w:b/>
          <w:sz w:val="32"/>
          <w:szCs w:val="32"/>
        </w:rPr>
        <w:t xml:space="preserve"> </w:t>
      </w:r>
      <w:r>
        <w:rPr>
          <w:rFonts w:ascii="仿宋_GB2312" w:eastAsia="仿宋_GB2312" w:hAnsi="仿宋" w:cs="仿宋" w:hint="eastAsia"/>
          <w:b/>
          <w:sz w:val="32"/>
          <w:szCs w:val="32"/>
        </w:rPr>
        <w:t>名词解释</w:t>
      </w:r>
    </w:p>
    <w:p w:rsidR="00101835" w:rsidRDefault="00101835"/>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101835" w:rsidP="00EF3DFC">
      <w:pPr>
        <w:pStyle w:val="a4"/>
        <w:adjustRightInd w:val="0"/>
        <w:snapToGrid w:val="0"/>
        <w:spacing w:beforeLines="60" w:beforeAutospacing="0" w:after="0" w:afterAutospacing="0" w:line="600" w:lineRule="exact"/>
        <w:rPr>
          <w:rFonts w:ascii="黑体" w:eastAsia="黑体" w:hAnsi="黑体" w:cs="黑体"/>
          <w:bCs/>
          <w:sz w:val="32"/>
          <w:szCs w:val="32"/>
        </w:rPr>
      </w:pPr>
    </w:p>
    <w:p w:rsidR="00101835" w:rsidRDefault="00B37FE0" w:rsidP="00EF3DFC">
      <w:pPr>
        <w:pStyle w:val="a4"/>
        <w:adjustRightInd w:val="0"/>
        <w:snapToGrid w:val="0"/>
        <w:spacing w:beforeLines="60" w:beforeAutospacing="0" w:after="0" w:afterAutospacing="0" w:line="600" w:lineRule="exact"/>
        <w:rPr>
          <w:rFonts w:ascii="黑体" w:eastAsia="黑体" w:hAnsi="黑体" w:cs="黑体"/>
          <w:bCs/>
          <w:sz w:val="32"/>
          <w:szCs w:val="32"/>
        </w:rPr>
      </w:pPr>
      <w:r>
        <w:rPr>
          <w:rFonts w:ascii="黑体" w:eastAsia="黑体" w:hAnsi="黑体" w:cs="黑体" w:hint="eastAsia"/>
          <w:bCs/>
          <w:sz w:val="32"/>
          <w:szCs w:val="32"/>
        </w:rPr>
        <w:t>附件</w:t>
      </w:r>
      <w:r>
        <w:rPr>
          <w:rFonts w:ascii="黑体" w:eastAsia="黑体" w:hAnsi="黑体" w:cs="黑体" w:hint="eastAsia"/>
          <w:bCs/>
          <w:sz w:val="32"/>
          <w:szCs w:val="32"/>
        </w:rPr>
        <w:t>1</w:t>
      </w:r>
    </w:p>
    <w:p w:rsidR="00101835" w:rsidRDefault="00101835">
      <w:pPr>
        <w:pStyle w:val="a4"/>
        <w:adjustRightInd w:val="0"/>
        <w:snapToGrid w:val="0"/>
        <w:spacing w:before="0" w:beforeAutospacing="0" w:after="0" w:afterAutospacing="0" w:line="580" w:lineRule="exact"/>
        <w:rPr>
          <w:rFonts w:ascii="黑体" w:eastAsia="黑体" w:hAnsi="黑体" w:cs="黑体"/>
          <w:bCs/>
          <w:sz w:val="32"/>
          <w:szCs w:val="32"/>
        </w:rPr>
      </w:pPr>
    </w:p>
    <w:p w:rsidR="00101835" w:rsidRDefault="00B37FE0">
      <w:pPr>
        <w:pStyle w:val="a4"/>
        <w:adjustRightInd w:val="0"/>
        <w:snapToGrid w:val="0"/>
        <w:spacing w:before="0" w:beforeAutospacing="0" w:after="0" w:afterAutospacing="0" w:line="360" w:lineRule="auto"/>
        <w:jc w:val="center"/>
        <w:rPr>
          <w:rFonts w:ascii="黑体" w:eastAsia="黑体" w:hAnsi="黑体"/>
          <w:bCs/>
          <w:sz w:val="36"/>
          <w:szCs w:val="36"/>
        </w:rPr>
      </w:pPr>
      <w:r>
        <w:rPr>
          <w:rFonts w:ascii="黑体" w:eastAsia="黑体" w:hAnsi="黑体" w:hint="eastAsia"/>
          <w:bCs/>
          <w:sz w:val="36"/>
          <w:szCs w:val="36"/>
        </w:rPr>
        <w:t>第一部分</w:t>
      </w:r>
      <w:r>
        <w:rPr>
          <w:rFonts w:ascii="黑体" w:eastAsia="黑体" w:hAnsi="黑体" w:hint="eastAsia"/>
          <w:bCs/>
          <w:sz w:val="36"/>
          <w:szCs w:val="36"/>
        </w:rPr>
        <w:t xml:space="preserve"> </w:t>
      </w:r>
      <w:r>
        <w:rPr>
          <w:rFonts w:ascii="黑体" w:eastAsia="黑体" w:hAnsi="黑体" w:hint="eastAsia"/>
          <w:bCs/>
          <w:sz w:val="36"/>
          <w:szCs w:val="36"/>
        </w:rPr>
        <w:t>池州市档案馆</w:t>
      </w:r>
      <w:r>
        <w:rPr>
          <w:rFonts w:ascii="黑体" w:eastAsia="黑体" w:hAnsi="黑体" w:hint="eastAsia"/>
          <w:bCs/>
          <w:sz w:val="36"/>
          <w:szCs w:val="36"/>
        </w:rPr>
        <w:t>概况</w:t>
      </w:r>
    </w:p>
    <w:p w:rsidR="00EF3DFC" w:rsidRDefault="00B37FE0" w:rsidP="00EF3DFC">
      <w:pPr>
        <w:pStyle w:val="a4"/>
        <w:adjustRightInd w:val="0"/>
        <w:snapToGrid w:val="0"/>
        <w:spacing w:before="0" w:beforeAutospacing="0" w:after="0" w:afterAutospacing="0" w:line="360" w:lineRule="auto"/>
        <w:ind w:firstLineChars="196" w:firstLine="627"/>
        <w:jc w:val="both"/>
        <w:rPr>
          <w:rFonts w:ascii="黑体" w:eastAsia="黑体" w:hAnsi="黑体" w:hint="eastAsia"/>
          <w:bCs/>
          <w:sz w:val="32"/>
          <w:szCs w:val="32"/>
        </w:rPr>
      </w:pPr>
      <w:r>
        <w:rPr>
          <w:rFonts w:ascii="黑体" w:eastAsia="黑体" w:hAnsi="黑体" w:hint="eastAsia"/>
          <w:bCs/>
          <w:sz w:val="32"/>
          <w:szCs w:val="32"/>
        </w:rPr>
        <w:t>一、主要职责</w:t>
      </w:r>
    </w:p>
    <w:p w:rsidR="00101835" w:rsidRPr="00EF3DFC" w:rsidRDefault="00EF3DFC" w:rsidP="00EF3DFC">
      <w:pPr>
        <w:pStyle w:val="a4"/>
        <w:adjustRightInd w:val="0"/>
        <w:snapToGrid w:val="0"/>
        <w:spacing w:before="0" w:beforeAutospacing="0" w:after="0" w:afterAutospacing="0" w:line="360" w:lineRule="auto"/>
        <w:ind w:firstLineChars="196" w:firstLine="627"/>
        <w:jc w:val="both"/>
        <w:rPr>
          <w:rFonts w:hint="eastAsia"/>
        </w:rPr>
      </w:pPr>
      <w:r>
        <w:rPr>
          <w:rFonts w:ascii="仿宋" w:eastAsia="仿宋" w:hAnsi="仿宋" w:cs="仿宋" w:hint="eastAsia"/>
          <w:color w:val="000000"/>
          <w:sz w:val="32"/>
          <w:szCs w:val="32"/>
          <w:shd w:val="clear" w:color="auto" w:fill="FFFFFF"/>
          <w:lang/>
        </w:rPr>
        <w:t>（一）</w:t>
      </w:r>
      <w:r w:rsidR="00B37FE0">
        <w:rPr>
          <w:rFonts w:ascii="仿宋" w:eastAsia="仿宋" w:hAnsi="仿宋" w:cs="仿宋" w:hint="eastAsia"/>
          <w:color w:val="000000"/>
          <w:sz w:val="32"/>
          <w:szCs w:val="32"/>
          <w:shd w:val="clear" w:color="auto" w:fill="FFFFFF"/>
          <w:lang/>
        </w:rPr>
        <w:t>贯</w:t>
      </w:r>
      <w:r>
        <w:rPr>
          <w:rFonts w:ascii="仿宋" w:eastAsia="仿宋" w:hAnsi="仿宋" w:cs="仿宋" w:hint="eastAsia"/>
          <w:color w:val="000000"/>
          <w:sz w:val="32"/>
          <w:szCs w:val="32"/>
          <w:shd w:val="clear" w:color="auto" w:fill="FFFFFF"/>
          <w:lang/>
        </w:rPr>
        <w:t>彻执行国家、省和本市有关档案工作的法律、法规、规章和方针、政策；</w:t>
      </w:r>
      <w:r>
        <w:rPr>
          <w:rFonts w:ascii="仿宋" w:eastAsia="仿宋" w:hAnsi="仿宋" w:cs="仿宋" w:hint="eastAsia"/>
          <w:color w:val="000000"/>
          <w:sz w:val="32"/>
          <w:szCs w:val="32"/>
          <w:shd w:val="clear" w:color="auto" w:fill="FFFFFF"/>
          <w:lang/>
        </w:rPr>
        <w:br/>
      </w:r>
      <w:r>
        <w:rPr>
          <w:rFonts w:hint="eastAsia"/>
          <w:color w:val="000000"/>
          <w:sz w:val="32"/>
          <w:szCs w:val="32"/>
          <w:shd w:val="clear" w:color="auto" w:fill="FFFFFF"/>
          <w:lang/>
        </w:rPr>
        <w:t>  </w:t>
      </w:r>
      <w:r>
        <w:rPr>
          <w:rFonts w:ascii="仿宋" w:eastAsia="仿宋" w:hAnsi="仿宋" w:cs="仿宋" w:hint="eastAsia"/>
          <w:color w:val="000000"/>
          <w:sz w:val="32"/>
          <w:szCs w:val="32"/>
          <w:shd w:val="clear" w:color="auto" w:fill="FFFFFF"/>
          <w:lang/>
        </w:rPr>
        <w:t>（二）</w:t>
      </w:r>
      <w:r w:rsidR="00B37FE0">
        <w:rPr>
          <w:rFonts w:ascii="仿宋" w:eastAsia="仿宋" w:hAnsi="仿宋" w:cs="仿宋" w:hint="eastAsia"/>
          <w:color w:val="000000"/>
          <w:sz w:val="32"/>
          <w:szCs w:val="32"/>
          <w:shd w:val="clear" w:color="auto" w:fill="FFFFFF"/>
          <w:lang/>
        </w:rPr>
        <w:t>接收市直各单位和其</w:t>
      </w:r>
      <w:r>
        <w:rPr>
          <w:rFonts w:ascii="仿宋" w:eastAsia="仿宋" w:hAnsi="仿宋" w:cs="仿宋" w:hint="eastAsia"/>
          <w:color w:val="000000"/>
          <w:sz w:val="32"/>
          <w:szCs w:val="32"/>
          <w:shd w:val="clear" w:color="auto" w:fill="FFFFFF"/>
          <w:lang/>
        </w:rPr>
        <w:t>他组织按规定移交进馆的档案资料，征集散存在社会上的珍贵档案资料；</w:t>
      </w:r>
    </w:p>
    <w:p w:rsidR="00EF3DFC" w:rsidRDefault="00EF3DFC" w:rsidP="00EF3DFC">
      <w:pPr>
        <w:widowControl/>
        <w:shd w:val="clear" w:color="auto" w:fill="FFFFFF"/>
        <w:ind w:firstLineChars="200" w:firstLine="640"/>
        <w:jc w:val="left"/>
        <w:rPr>
          <w:rFonts w:ascii="Times New Roman" w:hAnsi="Times New Roman" w:cs="Times New Roman"/>
          <w:color w:val="000000"/>
          <w:sz w:val="24"/>
          <w:szCs w:val="24"/>
        </w:rPr>
      </w:pPr>
      <w:r>
        <w:rPr>
          <w:rFonts w:ascii="仿宋" w:eastAsia="仿宋" w:hAnsi="仿宋" w:cs="仿宋" w:hint="eastAsia"/>
          <w:color w:val="000000"/>
          <w:kern w:val="0"/>
          <w:sz w:val="32"/>
          <w:szCs w:val="32"/>
          <w:shd w:val="clear" w:color="auto" w:fill="FFFFFF"/>
          <w:lang/>
        </w:rPr>
        <w:t>（三）保管档案，维护档案的完整与安全；</w:t>
      </w:r>
    </w:p>
    <w:p w:rsidR="00EF3DFC" w:rsidRDefault="00B37FE0" w:rsidP="00EF3DFC">
      <w:pPr>
        <w:widowControl/>
        <w:shd w:val="clear" w:color="auto" w:fill="FFFFFF"/>
        <w:ind w:firstLineChars="250" w:firstLine="800"/>
        <w:jc w:val="left"/>
        <w:rPr>
          <w:rFonts w:ascii="仿宋" w:eastAsia="仿宋" w:hAnsi="仿宋" w:cs="仿宋" w:hint="eastAsia"/>
          <w:color w:val="000000"/>
          <w:kern w:val="0"/>
          <w:sz w:val="32"/>
          <w:szCs w:val="32"/>
          <w:shd w:val="clear" w:color="auto" w:fill="FFFFFF"/>
          <w:lang/>
        </w:rPr>
      </w:pPr>
      <w:r>
        <w:rPr>
          <w:rFonts w:ascii="仿宋" w:eastAsia="仿宋" w:hAnsi="仿宋" w:cs="仿宋" w:hint="eastAsia"/>
          <w:color w:val="000000"/>
          <w:kern w:val="0"/>
          <w:sz w:val="32"/>
          <w:szCs w:val="32"/>
          <w:shd w:val="clear" w:color="auto" w:fill="FFFFFF"/>
          <w:lang/>
        </w:rPr>
        <w:t>(</w:t>
      </w:r>
      <w:r w:rsidR="00EF3DFC">
        <w:rPr>
          <w:rFonts w:ascii="仿宋" w:eastAsia="仿宋" w:hAnsi="仿宋" w:cs="仿宋" w:hint="eastAsia"/>
          <w:color w:val="000000"/>
          <w:kern w:val="0"/>
          <w:sz w:val="32"/>
          <w:szCs w:val="32"/>
          <w:shd w:val="clear" w:color="auto" w:fill="FFFFFF"/>
          <w:lang/>
        </w:rPr>
        <w:t>四</w:t>
      </w:r>
      <w:r>
        <w:rPr>
          <w:rFonts w:ascii="仿宋" w:eastAsia="仿宋" w:hAnsi="仿宋" w:cs="仿宋" w:hint="eastAsia"/>
          <w:color w:val="000000"/>
          <w:kern w:val="0"/>
          <w:sz w:val="32"/>
          <w:szCs w:val="32"/>
          <w:shd w:val="clear" w:color="auto" w:fill="FFFFFF"/>
          <w:lang/>
        </w:rPr>
        <w:t>）对馆藏档案进行科学</w:t>
      </w:r>
      <w:r w:rsidR="00EF3DFC">
        <w:rPr>
          <w:rFonts w:ascii="仿宋" w:eastAsia="仿宋" w:hAnsi="仿宋" w:cs="仿宋" w:hint="eastAsia"/>
          <w:color w:val="000000"/>
          <w:kern w:val="0"/>
          <w:sz w:val="32"/>
          <w:szCs w:val="32"/>
          <w:shd w:val="clear" w:color="auto" w:fill="FFFFFF"/>
          <w:lang/>
        </w:rPr>
        <w:t>整理、编目、鉴定、数字化、技术保护及开发利用；</w:t>
      </w:r>
    </w:p>
    <w:p w:rsidR="00101835" w:rsidRDefault="00EF3DFC">
      <w:pPr>
        <w:widowControl/>
        <w:shd w:val="clear" w:color="auto" w:fill="FFFFFF"/>
        <w:ind w:firstLineChars="200" w:firstLine="640"/>
        <w:jc w:val="left"/>
        <w:rPr>
          <w:rFonts w:ascii="仿宋" w:eastAsia="仿宋" w:hAnsi="仿宋" w:cs="仿宋"/>
          <w:color w:val="000000"/>
          <w:kern w:val="0"/>
          <w:sz w:val="32"/>
          <w:szCs w:val="32"/>
          <w:shd w:val="clear" w:color="auto" w:fill="FFFFFF"/>
          <w:lang/>
        </w:rPr>
      </w:pPr>
      <w:r>
        <w:rPr>
          <w:rFonts w:ascii="仿宋" w:eastAsia="仿宋" w:hAnsi="仿宋" w:cs="仿宋" w:hint="eastAsia"/>
          <w:color w:val="000000"/>
          <w:kern w:val="0"/>
          <w:sz w:val="32"/>
          <w:szCs w:val="32"/>
          <w:shd w:val="clear" w:color="auto" w:fill="FFFFFF"/>
          <w:lang/>
        </w:rPr>
        <w:t>（五）指导市直和县区档案业务工作；</w:t>
      </w:r>
      <w:r>
        <w:rPr>
          <w:rFonts w:ascii="仿宋" w:eastAsia="仿宋" w:hAnsi="仿宋" w:cs="仿宋" w:hint="eastAsia"/>
          <w:color w:val="000000"/>
          <w:kern w:val="0"/>
          <w:sz w:val="32"/>
          <w:szCs w:val="32"/>
          <w:shd w:val="clear" w:color="auto" w:fill="FFFFFF"/>
          <w:lang/>
        </w:rPr>
        <w:br/>
        <w:t>  （六）承担全市档案专业技术资格评审的事务性工作；</w:t>
      </w:r>
      <w:r>
        <w:rPr>
          <w:rFonts w:ascii="仿宋" w:eastAsia="仿宋" w:hAnsi="仿宋" w:cs="仿宋" w:hint="eastAsia"/>
          <w:color w:val="000000"/>
          <w:kern w:val="0"/>
          <w:sz w:val="32"/>
          <w:szCs w:val="32"/>
          <w:shd w:val="clear" w:color="auto" w:fill="FFFFFF"/>
          <w:lang/>
        </w:rPr>
        <w:br/>
        <w:t>  </w:t>
      </w:r>
      <w:r w:rsidR="00B37FE0">
        <w:rPr>
          <w:rFonts w:ascii="仿宋" w:eastAsia="仿宋" w:hAnsi="仿宋" w:cs="仿宋" w:hint="eastAsia"/>
          <w:color w:val="000000"/>
          <w:kern w:val="0"/>
          <w:sz w:val="32"/>
          <w:szCs w:val="32"/>
          <w:shd w:val="clear" w:color="auto" w:fill="FFFFFF"/>
          <w:lang/>
        </w:rPr>
        <w:t>（七）承办市委交办的其他任务。</w:t>
      </w:r>
    </w:p>
    <w:p w:rsidR="00101835" w:rsidRDefault="00B37FE0">
      <w:pPr>
        <w:widowControl/>
        <w:shd w:val="clear" w:color="auto" w:fill="FFFFFF"/>
        <w:ind w:firstLineChars="200" w:firstLine="640"/>
        <w:jc w:val="left"/>
        <w:rPr>
          <w:rFonts w:ascii="黑体" w:eastAsia="黑体" w:hAnsi="黑体" w:cs="宋体"/>
          <w:bCs/>
          <w:kern w:val="0"/>
          <w:sz w:val="32"/>
          <w:szCs w:val="32"/>
        </w:rPr>
      </w:pPr>
      <w:r>
        <w:rPr>
          <w:rFonts w:ascii="黑体" w:eastAsia="黑体" w:hAnsi="黑体" w:cs="宋体" w:hint="eastAsia"/>
          <w:bCs/>
          <w:kern w:val="0"/>
          <w:sz w:val="32"/>
          <w:szCs w:val="32"/>
        </w:rPr>
        <w:t>二、</w:t>
      </w:r>
      <w:bookmarkStart w:id="0" w:name="_GoBack"/>
      <w:bookmarkEnd w:id="0"/>
      <w:r>
        <w:rPr>
          <w:rFonts w:ascii="黑体" w:eastAsia="黑体" w:hAnsi="黑体" w:cs="宋体" w:hint="eastAsia"/>
          <w:bCs/>
          <w:kern w:val="0"/>
          <w:sz w:val="32"/>
          <w:szCs w:val="32"/>
        </w:rPr>
        <w:t>池州市档案馆预算构成</w:t>
      </w:r>
    </w:p>
    <w:p w:rsidR="00101835" w:rsidRDefault="00B37FE0">
      <w:pPr>
        <w:widowControl/>
        <w:shd w:val="clear" w:color="auto" w:fill="FFFFFF"/>
        <w:ind w:firstLineChars="200" w:firstLine="640"/>
        <w:jc w:val="left"/>
        <w:rPr>
          <w:rFonts w:ascii="仿宋" w:eastAsia="仿宋" w:hAnsi="仿宋" w:cs="仿宋"/>
          <w:color w:val="000000"/>
          <w:kern w:val="0"/>
          <w:sz w:val="32"/>
          <w:szCs w:val="32"/>
          <w:shd w:val="clear" w:color="auto" w:fill="FFFFFF"/>
          <w:lang/>
        </w:rPr>
      </w:pPr>
      <w:r>
        <w:rPr>
          <w:rFonts w:ascii="仿宋" w:eastAsia="仿宋" w:hAnsi="仿宋" w:cs="仿宋" w:hint="eastAsia"/>
          <w:color w:val="000000"/>
          <w:kern w:val="0"/>
          <w:sz w:val="32"/>
          <w:szCs w:val="32"/>
          <w:shd w:val="clear" w:color="auto" w:fill="FFFFFF"/>
          <w:lang/>
        </w:rPr>
        <w:t>池州市档案馆</w:t>
      </w:r>
      <w:r>
        <w:rPr>
          <w:rFonts w:ascii="仿宋" w:eastAsia="仿宋" w:hAnsi="仿宋" w:cs="仿宋" w:hint="eastAsia"/>
          <w:color w:val="000000"/>
          <w:kern w:val="0"/>
          <w:sz w:val="32"/>
          <w:szCs w:val="32"/>
          <w:shd w:val="clear" w:color="auto" w:fill="FFFFFF"/>
          <w:lang/>
        </w:rPr>
        <w:t>2022</w:t>
      </w:r>
      <w:r>
        <w:rPr>
          <w:rFonts w:ascii="仿宋" w:eastAsia="仿宋" w:hAnsi="仿宋" w:cs="仿宋" w:hint="eastAsia"/>
          <w:color w:val="000000"/>
          <w:kern w:val="0"/>
          <w:sz w:val="32"/>
          <w:szCs w:val="32"/>
          <w:shd w:val="clear" w:color="auto" w:fill="FFFFFF"/>
          <w:lang/>
        </w:rPr>
        <w:t>年度单位预算仅包括单位本级预算，无其他下属单位预算。</w:t>
      </w:r>
    </w:p>
    <w:p w:rsidR="00101835" w:rsidRDefault="00B37FE0">
      <w:pPr>
        <w:pStyle w:val="a4"/>
        <w:adjustRightInd w:val="0"/>
        <w:snapToGrid w:val="0"/>
        <w:spacing w:before="0" w:beforeAutospacing="0" w:after="0" w:afterAutospacing="0" w:line="600" w:lineRule="exact"/>
        <w:ind w:firstLineChars="150" w:firstLine="480"/>
        <w:outlineLvl w:val="0"/>
        <w:rPr>
          <w:rFonts w:ascii="黑体" w:eastAsia="黑体" w:hAnsi="黑体"/>
          <w:bCs/>
          <w:sz w:val="32"/>
          <w:szCs w:val="32"/>
        </w:rPr>
      </w:pPr>
      <w:r>
        <w:rPr>
          <w:rFonts w:ascii="黑体" w:eastAsia="黑体" w:hAnsi="黑体" w:hint="eastAsia"/>
          <w:bCs/>
          <w:sz w:val="32"/>
          <w:szCs w:val="32"/>
        </w:rPr>
        <w:t>三、</w:t>
      </w:r>
      <w:r>
        <w:rPr>
          <w:rFonts w:ascii="黑体" w:eastAsia="黑体" w:hAnsi="黑体" w:hint="eastAsia"/>
          <w:bCs/>
          <w:sz w:val="32"/>
          <w:szCs w:val="32"/>
        </w:rPr>
        <w:t>2022</w:t>
      </w:r>
      <w:r>
        <w:rPr>
          <w:rFonts w:ascii="黑体" w:eastAsia="黑体" w:hAnsi="黑体" w:hint="eastAsia"/>
          <w:bCs/>
          <w:sz w:val="32"/>
          <w:szCs w:val="32"/>
        </w:rPr>
        <w:t>年度主要工作任务</w:t>
      </w:r>
    </w:p>
    <w:p w:rsidR="00101835" w:rsidRDefault="00B37FE0">
      <w:pPr>
        <w:pStyle w:val="a4"/>
        <w:adjustRightInd w:val="0"/>
        <w:snapToGrid w:val="0"/>
        <w:spacing w:before="0" w:beforeAutospacing="0" w:after="0" w:afterAutospacing="0" w:line="600" w:lineRule="exact"/>
        <w:ind w:firstLineChars="150" w:firstLine="480"/>
        <w:outlineLvl w:val="0"/>
        <w:rPr>
          <w:rFonts w:ascii="仿宋_GB2312" w:eastAsia="仿宋_GB2312" w:hAnsi="仿宋" w:cs="仿宋"/>
          <w:bCs/>
          <w:sz w:val="32"/>
          <w:szCs w:val="32"/>
        </w:rPr>
      </w:pPr>
      <w:r>
        <w:rPr>
          <w:rFonts w:ascii="仿宋_GB2312" w:eastAsia="仿宋_GB2312" w:hAnsi="仿宋" w:cs="仿宋" w:hint="eastAsia"/>
          <w:bCs/>
          <w:sz w:val="32"/>
          <w:szCs w:val="32"/>
        </w:rPr>
        <w:t>2022</w:t>
      </w:r>
      <w:r>
        <w:rPr>
          <w:rFonts w:ascii="仿宋_GB2312" w:eastAsia="仿宋_GB2312" w:hAnsi="仿宋" w:cs="仿宋" w:hint="eastAsia"/>
          <w:bCs/>
          <w:sz w:val="32"/>
          <w:szCs w:val="32"/>
        </w:rPr>
        <w:t>年，市</w:t>
      </w:r>
      <w:r>
        <w:rPr>
          <w:rFonts w:ascii="仿宋_GB2312" w:eastAsia="仿宋_GB2312" w:hAnsi="仿宋" w:cs="仿宋" w:hint="eastAsia"/>
          <w:bCs/>
          <w:sz w:val="32"/>
          <w:szCs w:val="32"/>
        </w:rPr>
        <w:t>档案馆坚持以习近平新时代中国特色社会主义思想为指导，深入学习贯彻党的十九届六中全会精神和习近平总书记对档案工作作出的重要指示批示精神，全面推进</w:t>
      </w:r>
      <w:r>
        <w:rPr>
          <w:rFonts w:ascii="仿宋_GB2312" w:eastAsia="仿宋_GB2312" w:hAnsi="仿宋" w:cs="仿宋" w:hint="eastAsia"/>
          <w:bCs/>
          <w:sz w:val="32"/>
          <w:szCs w:val="32"/>
        </w:rPr>
        <w:lastRenderedPageBreak/>
        <w:t>档案资源、利用、安全和治理四个体系建设，</w:t>
      </w:r>
      <w:r>
        <w:rPr>
          <w:rFonts w:ascii="仿宋_GB2312" w:eastAsia="仿宋_GB2312" w:hAnsi="仿宋" w:cs="仿宋" w:hint="eastAsia"/>
          <w:bCs/>
          <w:sz w:val="32"/>
          <w:szCs w:val="32"/>
        </w:rPr>
        <w:t>积极为现代化</w:t>
      </w:r>
      <w:r>
        <w:rPr>
          <w:rFonts w:ascii="仿宋_GB2312" w:eastAsia="仿宋_GB2312" w:hAnsi="仿宋" w:cs="仿宋" w:hint="eastAsia"/>
          <w:bCs/>
          <w:sz w:val="32"/>
          <w:szCs w:val="32"/>
        </w:rPr>
        <w:t>“三优池州”建设贡献档案力量，以优异成绩迎接党的二十大胜利召开。</w:t>
      </w:r>
    </w:p>
    <w:p w:rsidR="00101835" w:rsidRDefault="00B37FE0">
      <w:pPr>
        <w:pStyle w:val="a4"/>
        <w:adjustRightInd w:val="0"/>
        <w:snapToGrid w:val="0"/>
        <w:spacing w:before="0" w:beforeAutospacing="0" w:after="0" w:afterAutospacing="0" w:line="600" w:lineRule="exact"/>
        <w:ind w:firstLineChars="150" w:firstLine="480"/>
        <w:outlineLvl w:val="0"/>
        <w:rPr>
          <w:rFonts w:ascii="仿宋_GB2312" w:eastAsia="仿宋_GB2312" w:hAnsi="仿宋" w:cs="仿宋"/>
          <w:bCs/>
          <w:sz w:val="32"/>
          <w:szCs w:val="32"/>
        </w:rPr>
      </w:pPr>
      <w:r>
        <w:rPr>
          <w:rFonts w:ascii="仿宋_GB2312" w:eastAsia="仿宋_GB2312" w:hAnsi="仿宋" w:cs="仿宋" w:hint="eastAsia"/>
          <w:bCs/>
          <w:sz w:val="32"/>
          <w:szCs w:val="32"/>
        </w:rPr>
        <w:t>（一）继续开展档案接收进馆工作；</w:t>
      </w:r>
    </w:p>
    <w:p w:rsidR="00101835" w:rsidRDefault="00B37FE0">
      <w:pPr>
        <w:pStyle w:val="a4"/>
        <w:adjustRightInd w:val="0"/>
        <w:snapToGrid w:val="0"/>
        <w:spacing w:before="0" w:beforeAutospacing="0" w:after="0" w:afterAutospacing="0" w:line="600" w:lineRule="exact"/>
        <w:ind w:firstLineChars="150" w:firstLine="480"/>
        <w:outlineLvl w:val="0"/>
        <w:rPr>
          <w:rFonts w:ascii="仿宋_GB2312" w:eastAsia="仿宋_GB2312" w:hAnsi="仿宋" w:cs="仿宋"/>
          <w:bCs/>
          <w:sz w:val="32"/>
          <w:szCs w:val="32"/>
        </w:rPr>
      </w:pPr>
      <w:r>
        <w:rPr>
          <w:rFonts w:ascii="仿宋_GB2312" w:eastAsia="仿宋_GB2312" w:hAnsi="仿宋" w:cs="仿宋" w:hint="eastAsia"/>
          <w:bCs/>
          <w:sz w:val="32"/>
          <w:szCs w:val="32"/>
        </w:rPr>
        <w:t>（二）继续开展来电来人查档服务工作；</w:t>
      </w:r>
    </w:p>
    <w:p w:rsidR="00101835" w:rsidRDefault="00B37FE0">
      <w:pPr>
        <w:pStyle w:val="a4"/>
        <w:adjustRightInd w:val="0"/>
        <w:snapToGrid w:val="0"/>
        <w:spacing w:before="0" w:beforeAutospacing="0" w:after="0" w:afterAutospacing="0" w:line="600" w:lineRule="exact"/>
        <w:ind w:firstLineChars="150" w:firstLine="480"/>
        <w:outlineLvl w:val="0"/>
        <w:rPr>
          <w:rFonts w:ascii="仿宋_GB2312" w:eastAsia="仿宋_GB2312" w:hAnsi="仿宋" w:cs="仿宋"/>
          <w:bCs/>
          <w:sz w:val="32"/>
          <w:szCs w:val="32"/>
        </w:rPr>
      </w:pPr>
      <w:r>
        <w:rPr>
          <w:rFonts w:ascii="仿宋_GB2312" w:eastAsia="仿宋_GB2312" w:hAnsi="仿宋" w:cs="仿宋" w:hint="eastAsia"/>
          <w:bCs/>
          <w:sz w:val="32"/>
          <w:szCs w:val="32"/>
        </w:rPr>
        <w:t>（三）</w:t>
      </w:r>
      <w:r>
        <w:rPr>
          <w:rFonts w:ascii="仿宋_GB2312" w:eastAsia="仿宋_GB2312" w:hAnsi="仿宋" w:cs="仿宋" w:hint="eastAsia"/>
          <w:bCs/>
          <w:sz w:val="32"/>
          <w:szCs w:val="32"/>
        </w:rPr>
        <w:t xml:space="preserve"> </w:t>
      </w:r>
      <w:r>
        <w:rPr>
          <w:rFonts w:ascii="仿宋_GB2312" w:eastAsia="仿宋_GB2312" w:hAnsi="仿宋" w:cs="仿宋" w:hint="eastAsia"/>
          <w:bCs/>
          <w:sz w:val="32"/>
          <w:szCs w:val="32"/>
        </w:rPr>
        <w:t>征集</w:t>
      </w:r>
      <w:r>
        <w:rPr>
          <w:rFonts w:ascii="仿宋_GB2312" w:eastAsia="仿宋_GB2312" w:hAnsi="仿宋" w:cs="仿宋" w:hint="eastAsia"/>
          <w:bCs/>
          <w:sz w:val="32"/>
          <w:szCs w:val="32"/>
        </w:rPr>
        <w:t>2020</w:t>
      </w:r>
      <w:r>
        <w:rPr>
          <w:rFonts w:ascii="仿宋_GB2312" w:eastAsia="仿宋_GB2312" w:hAnsi="仿宋" w:cs="仿宋" w:hint="eastAsia"/>
          <w:bCs/>
          <w:sz w:val="32"/>
          <w:szCs w:val="32"/>
        </w:rPr>
        <w:t>年池州市受表彰的全国劳模档案资料；</w:t>
      </w:r>
    </w:p>
    <w:p w:rsidR="00101835" w:rsidRDefault="00B37FE0">
      <w:pPr>
        <w:pStyle w:val="a4"/>
        <w:adjustRightInd w:val="0"/>
        <w:snapToGrid w:val="0"/>
        <w:spacing w:before="0" w:beforeAutospacing="0" w:after="0" w:afterAutospacing="0" w:line="600" w:lineRule="exact"/>
        <w:ind w:firstLineChars="150" w:firstLine="480"/>
        <w:outlineLvl w:val="0"/>
        <w:rPr>
          <w:rFonts w:ascii="仿宋_GB2312" w:eastAsia="仿宋_GB2312" w:hAnsi="仿宋" w:cs="仿宋"/>
          <w:bCs/>
          <w:sz w:val="32"/>
          <w:szCs w:val="32"/>
        </w:rPr>
      </w:pPr>
      <w:r>
        <w:rPr>
          <w:rFonts w:ascii="仿宋_GB2312" w:eastAsia="仿宋_GB2312" w:hAnsi="仿宋" w:cs="仿宋" w:hint="eastAsia"/>
          <w:bCs/>
          <w:sz w:val="32"/>
          <w:szCs w:val="32"/>
        </w:rPr>
        <w:t>（四）编纂《池州年鉴》</w:t>
      </w:r>
      <w:r>
        <w:rPr>
          <w:rFonts w:ascii="仿宋_GB2312" w:eastAsia="仿宋_GB2312" w:hAnsi="仿宋" w:cs="仿宋" w:hint="eastAsia"/>
          <w:bCs/>
          <w:sz w:val="32"/>
          <w:szCs w:val="32"/>
        </w:rPr>
        <w:t>2021</w:t>
      </w:r>
      <w:r>
        <w:rPr>
          <w:rFonts w:ascii="仿宋_GB2312" w:eastAsia="仿宋_GB2312" w:hAnsi="仿宋" w:cs="仿宋" w:hint="eastAsia"/>
          <w:bCs/>
          <w:sz w:val="32"/>
          <w:szCs w:val="32"/>
        </w:rPr>
        <w:t>档案管理内容，根据实际适时编制开发档案文化产品；</w:t>
      </w:r>
    </w:p>
    <w:p w:rsidR="00101835" w:rsidRDefault="00B37FE0">
      <w:pPr>
        <w:pStyle w:val="a4"/>
        <w:adjustRightInd w:val="0"/>
        <w:snapToGrid w:val="0"/>
        <w:spacing w:before="0" w:beforeAutospacing="0" w:after="0" w:afterAutospacing="0" w:line="600" w:lineRule="exact"/>
        <w:ind w:firstLineChars="150" w:firstLine="480"/>
        <w:outlineLvl w:val="0"/>
        <w:rPr>
          <w:rFonts w:ascii="仿宋_GB2312" w:eastAsia="仿宋_GB2312" w:hAnsi="仿宋" w:cs="仿宋"/>
          <w:bCs/>
          <w:sz w:val="32"/>
          <w:szCs w:val="32"/>
        </w:rPr>
      </w:pPr>
      <w:r>
        <w:rPr>
          <w:rFonts w:ascii="仿宋_GB2312" w:eastAsia="仿宋_GB2312" w:hAnsi="仿宋" w:cs="仿宋" w:hint="eastAsia"/>
          <w:bCs/>
          <w:sz w:val="32"/>
          <w:szCs w:val="32"/>
        </w:rPr>
        <w:t>（五）指导县（区）、九华山风景区档案馆开展档案数字化工作；</w:t>
      </w:r>
    </w:p>
    <w:p w:rsidR="00101835" w:rsidRDefault="00B37FE0">
      <w:pPr>
        <w:pStyle w:val="a4"/>
        <w:adjustRightInd w:val="0"/>
        <w:snapToGrid w:val="0"/>
        <w:spacing w:before="0" w:beforeAutospacing="0" w:after="0" w:afterAutospacing="0" w:line="600" w:lineRule="exact"/>
        <w:ind w:firstLineChars="150" w:firstLine="480"/>
        <w:outlineLvl w:val="0"/>
        <w:rPr>
          <w:rFonts w:ascii="仿宋_GB2312" w:eastAsia="仿宋_GB2312" w:hAnsi="仿宋" w:cs="仿宋"/>
          <w:bCs/>
          <w:sz w:val="32"/>
          <w:szCs w:val="32"/>
        </w:rPr>
      </w:pPr>
      <w:r>
        <w:rPr>
          <w:rFonts w:ascii="仿宋_GB2312" w:eastAsia="仿宋_GB2312" w:hAnsi="仿宋" w:cs="仿宋" w:hint="eastAsia"/>
          <w:bCs/>
          <w:sz w:val="32"/>
          <w:szCs w:val="32"/>
        </w:rPr>
        <w:t>（六）指导市直单位做好档案数字化工作及电子档案管理工作；</w:t>
      </w:r>
    </w:p>
    <w:p w:rsidR="00101835" w:rsidRDefault="00B37FE0">
      <w:pPr>
        <w:pStyle w:val="a4"/>
        <w:adjustRightInd w:val="0"/>
        <w:snapToGrid w:val="0"/>
        <w:spacing w:before="0" w:beforeAutospacing="0" w:after="0" w:afterAutospacing="0" w:line="600" w:lineRule="exact"/>
        <w:ind w:firstLineChars="150" w:firstLine="480"/>
        <w:outlineLvl w:val="0"/>
        <w:rPr>
          <w:rFonts w:ascii="仿宋_GB2312" w:eastAsia="仿宋_GB2312" w:hAnsi="仿宋" w:cs="仿宋"/>
          <w:bCs/>
          <w:sz w:val="32"/>
          <w:szCs w:val="32"/>
        </w:rPr>
      </w:pPr>
      <w:r>
        <w:rPr>
          <w:rFonts w:ascii="仿宋_GB2312" w:eastAsia="仿宋_GB2312" w:hAnsi="仿宋" w:cs="仿宋" w:hint="eastAsia"/>
          <w:bCs/>
          <w:sz w:val="32"/>
          <w:szCs w:val="32"/>
        </w:rPr>
        <w:t>（七）积极争取本馆纸质档案数字化项目；</w:t>
      </w:r>
    </w:p>
    <w:p w:rsidR="00101835" w:rsidRDefault="00B37FE0">
      <w:pPr>
        <w:pStyle w:val="a4"/>
        <w:adjustRightInd w:val="0"/>
        <w:snapToGrid w:val="0"/>
        <w:spacing w:before="0" w:beforeAutospacing="0" w:after="0" w:afterAutospacing="0" w:line="600" w:lineRule="exact"/>
        <w:ind w:firstLineChars="150" w:firstLine="480"/>
        <w:outlineLvl w:val="0"/>
        <w:rPr>
          <w:rFonts w:ascii="仿宋_GB2312" w:eastAsia="仿宋_GB2312" w:hAnsi="仿宋" w:cs="仿宋"/>
          <w:bCs/>
          <w:sz w:val="32"/>
          <w:szCs w:val="32"/>
        </w:rPr>
      </w:pPr>
      <w:r>
        <w:rPr>
          <w:rFonts w:ascii="仿宋_GB2312" w:eastAsia="仿宋_GB2312" w:hAnsi="仿宋" w:cs="仿宋" w:hint="eastAsia"/>
          <w:bCs/>
          <w:sz w:val="32"/>
          <w:szCs w:val="32"/>
        </w:rPr>
        <w:t>（八）积极做好党建、意识形态、平安建设、文明创建、双拥和招商引资等各项工作；</w:t>
      </w:r>
    </w:p>
    <w:p w:rsidR="00101835" w:rsidRDefault="00B37FE0">
      <w:pPr>
        <w:pStyle w:val="a4"/>
        <w:adjustRightInd w:val="0"/>
        <w:snapToGrid w:val="0"/>
        <w:spacing w:before="0" w:beforeAutospacing="0" w:after="0" w:afterAutospacing="0" w:line="600" w:lineRule="exact"/>
        <w:ind w:firstLineChars="150" w:firstLine="480"/>
        <w:outlineLvl w:val="0"/>
        <w:rPr>
          <w:rFonts w:ascii="仿宋_GB2312" w:eastAsia="仿宋_GB2312" w:hAnsi="仿宋" w:cs="仿宋"/>
          <w:bCs/>
          <w:sz w:val="32"/>
          <w:szCs w:val="32"/>
        </w:rPr>
      </w:pPr>
      <w:r>
        <w:rPr>
          <w:rFonts w:ascii="仿宋_GB2312" w:eastAsia="仿宋_GB2312" w:hAnsi="仿宋" w:cs="仿宋" w:hint="eastAsia"/>
          <w:bCs/>
          <w:sz w:val="32"/>
          <w:szCs w:val="32"/>
        </w:rPr>
        <w:t>（九）做好市委、市政府和省档案馆交办的其他工作。</w:t>
      </w:r>
    </w:p>
    <w:p w:rsidR="00101835" w:rsidRDefault="00101835"/>
    <w:p w:rsidR="00101835" w:rsidRDefault="00101835"/>
    <w:p w:rsidR="00101835" w:rsidRDefault="00B37FE0">
      <w:pPr>
        <w:pStyle w:val="a4"/>
        <w:adjustRightInd w:val="0"/>
        <w:snapToGrid w:val="0"/>
        <w:spacing w:before="0" w:beforeAutospacing="0" w:after="0" w:afterAutospacing="0" w:line="360" w:lineRule="auto"/>
        <w:jc w:val="center"/>
        <w:rPr>
          <w:rFonts w:ascii="黑体" w:eastAsia="黑体" w:hAnsi="黑体"/>
          <w:bCs/>
          <w:sz w:val="36"/>
          <w:szCs w:val="36"/>
        </w:rPr>
      </w:pPr>
      <w:r>
        <w:rPr>
          <w:rFonts w:ascii="黑体" w:eastAsia="黑体" w:hAnsi="黑体" w:hint="eastAsia"/>
          <w:bCs/>
          <w:sz w:val="36"/>
          <w:szCs w:val="36"/>
        </w:rPr>
        <w:t>第二部分</w:t>
      </w:r>
      <w:r>
        <w:rPr>
          <w:rFonts w:ascii="黑体" w:eastAsia="黑体" w:hAnsi="黑体" w:hint="eastAsia"/>
          <w:bCs/>
          <w:sz w:val="36"/>
          <w:szCs w:val="36"/>
        </w:rPr>
        <w:t xml:space="preserve"> </w:t>
      </w:r>
      <w:r>
        <w:rPr>
          <w:rFonts w:ascii="黑体" w:eastAsia="黑体" w:hAnsi="黑体" w:hint="eastAsia"/>
          <w:bCs/>
          <w:sz w:val="36"/>
          <w:szCs w:val="36"/>
        </w:rPr>
        <w:t>2022</w:t>
      </w:r>
      <w:r>
        <w:rPr>
          <w:rFonts w:ascii="黑体" w:eastAsia="黑体" w:hAnsi="黑体" w:hint="eastAsia"/>
          <w:bCs/>
          <w:sz w:val="36"/>
          <w:szCs w:val="36"/>
        </w:rPr>
        <w:t>年</w:t>
      </w:r>
      <w:r>
        <w:rPr>
          <w:rFonts w:ascii="黑体" w:eastAsia="黑体" w:hAnsi="黑体" w:hint="eastAsia"/>
          <w:bCs/>
          <w:sz w:val="36"/>
          <w:szCs w:val="36"/>
        </w:rPr>
        <w:t>池州市档案馆</w:t>
      </w:r>
      <w:r>
        <w:rPr>
          <w:rFonts w:ascii="黑体" w:eastAsia="黑体" w:hAnsi="黑体" w:hint="eastAsia"/>
          <w:bCs/>
          <w:sz w:val="36"/>
          <w:szCs w:val="36"/>
        </w:rPr>
        <w:t>预算表</w:t>
      </w:r>
    </w:p>
    <w:p w:rsidR="00101835" w:rsidRDefault="00B37FE0">
      <w:pPr>
        <w:pStyle w:val="a4"/>
        <w:shd w:val="clear" w:color="auto" w:fill="FFFFFF"/>
        <w:spacing w:before="0" w:beforeAutospacing="0" w:after="225" w:afterAutospacing="0"/>
        <w:rPr>
          <w:rFonts w:ascii="微软雅黑" w:eastAsia="微软雅黑" w:hAnsi="微软雅黑" w:cs="微软雅黑"/>
          <w:color w:val="3D3D3D"/>
        </w:rPr>
      </w:pPr>
      <w:r>
        <w:rPr>
          <w:rFonts w:ascii="仿宋" w:eastAsia="仿宋" w:hAnsi="仿宋" w:cs="仿宋"/>
          <w:color w:val="3D3D3D"/>
          <w:sz w:val="32"/>
          <w:szCs w:val="32"/>
          <w:shd w:val="clear" w:color="auto" w:fill="FFFFFF"/>
        </w:rPr>
        <w:t>1.</w:t>
      </w:r>
      <w:r>
        <w:rPr>
          <w:rFonts w:ascii="仿宋" w:eastAsia="仿宋" w:hAnsi="仿宋" w:cs="仿宋" w:hint="eastAsia"/>
          <w:color w:val="3D3D3D"/>
          <w:sz w:val="32"/>
          <w:szCs w:val="32"/>
          <w:shd w:val="clear" w:color="auto" w:fill="FFFFFF"/>
        </w:rPr>
        <w:t>池州市档案馆</w:t>
      </w:r>
      <w:r>
        <w:rPr>
          <w:rFonts w:ascii="仿宋" w:eastAsia="仿宋" w:hAnsi="仿宋" w:cs="仿宋" w:hint="eastAsia"/>
          <w:color w:val="3D3D3D"/>
          <w:sz w:val="32"/>
          <w:szCs w:val="32"/>
          <w:shd w:val="clear" w:color="auto" w:fill="FFFFFF"/>
        </w:rPr>
        <w:t>2022</w:t>
      </w:r>
      <w:r>
        <w:rPr>
          <w:rFonts w:ascii="仿宋" w:eastAsia="仿宋" w:hAnsi="仿宋" w:cs="仿宋" w:hint="eastAsia"/>
          <w:color w:val="3D3D3D"/>
          <w:sz w:val="32"/>
          <w:szCs w:val="32"/>
          <w:shd w:val="clear" w:color="auto" w:fill="FFFFFF"/>
        </w:rPr>
        <w:t>年收支总表</w:t>
      </w:r>
    </w:p>
    <w:p w:rsidR="00101835" w:rsidRDefault="00B37FE0">
      <w:pPr>
        <w:pStyle w:val="a4"/>
        <w:shd w:val="clear" w:color="auto" w:fill="FFFFFF"/>
        <w:spacing w:before="0" w:beforeAutospacing="0" w:after="225" w:afterAutospacing="0"/>
        <w:rPr>
          <w:rFonts w:ascii="微软雅黑" w:eastAsia="微软雅黑" w:hAnsi="微软雅黑" w:cs="微软雅黑"/>
          <w:color w:val="3D3D3D"/>
        </w:rPr>
      </w:pPr>
      <w:r>
        <w:rPr>
          <w:rFonts w:ascii="仿宋" w:eastAsia="仿宋" w:hAnsi="仿宋" w:cs="仿宋" w:hint="eastAsia"/>
          <w:color w:val="3D3D3D"/>
          <w:sz w:val="32"/>
          <w:szCs w:val="32"/>
          <w:shd w:val="clear" w:color="auto" w:fill="FFFFFF"/>
        </w:rPr>
        <w:t>2.</w:t>
      </w:r>
      <w:r>
        <w:rPr>
          <w:rFonts w:ascii="仿宋" w:eastAsia="仿宋" w:hAnsi="仿宋" w:cs="仿宋" w:hint="eastAsia"/>
          <w:color w:val="3D3D3D"/>
          <w:sz w:val="32"/>
          <w:szCs w:val="32"/>
          <w:shd w:val="clear" w:color="auto" w:fill="FFFFFF"/>
        </w:rPr>
        <w:t>池州市档案馆</w:t>
      </w:r>
      <w:r>
        <w:rPr>
          <w:rFonts w:ascii="仿宋" w:eastAsia="仿宋" w:hAnsi="仿宋" w:cs="仿宋" w:hint="eastAsia"/>
          <w:color w:val="3D3D3D"/>
          <w:sz w:val="32"/>
          <w:szCs w:val="32"/>
          <w:shd w:val="clear" w:color="auto" w:fill="FFFFFF"/>
        </w:rPr>
        <w:t>2022</w:t>
      </w:r>
      <w:r>
        <w:rPr>
          <w:rFonts w:ascii="仿宋" w:eastAsia="仿宋" w:hAnsi="仿宋" w:cs="仿宋" w:hint="eastAsia"/>
          <w:color w:val="3D3D3D"/>
          <w:sz w:val="32"/>
          <w:szCs w:val="32"/>
          <w:shd w:val="clear" w:color="auto" w:fill="FFFFFF"/>
        </w:rPr>
        <w:t>年收入总表</w:t>
      </w:r>
    </w:p>
    <w:p w:rsidR="00101835" w:rsidRDefault="00B37FE0">
      <w:pPr>
        <w:pStyle w:val="a4"/>
        <w:shd w:val="clear" w:color="auto" w:fill="FFFFFF"/>
        <w:spacing w:before="0" w:beforeAutospacing="0" w:after="225" w:afterAutospacing="0"/>
        <w:rPr>
          <w:rFonts w:ascii="微软雅黑" w:eastAsia="微软雅黑" w:hAnsi="微软雅黑" w:cs="微软雅黑"/>
          <w:color w:val="3D3D3D"/>
        </w:rPr>
      </w:pPr>
      <w:r>
        <w:rPr>
          <w:rFonts w:ascii="仿宋" w:eastAsia="仿宋" w:hAnsi="仿宋" w:cs="仿宋" w:hint="eastAsia"/>
          <w:color w:val="3D3D3D"/>
          <w:sz w:val="32"/>
          <w:szCs w:val="32"/>
          <w:shd w:val="clear" w:color="auto" w:fill="FFFFFF"/>
        </w:rPr>
        <w:t>3.</w:t>
      </w:r>
      <w:r>
        <w:rPr>
          <w:rFonts w:ascii="仿宋" w:eastAsia="仿宋" w:hAnsi="仿宋" w:cs="仿宋" w:hint="eastAsia"/>
          <w:color w:val="3D3D3D"/>
          <w:sz w:val="32"/>
          <w:szCs w:val="32"/>
          <w:shd w:val="clear" w:color="auto" w:fill="FFFFFF"/>
        </w:rPr>
        <w:t>池州市档案馆</w:t>
      </w:r>
      <w:r>
        <w:rPr>
          <w:rFonts w:ascii="仿宋" w:eastAsia="仿宋" w:hAnsi="仿宋" w:cs="仿宋" w:hint="eastAsia"/>
          <w:color w:val="3D3D3D"/>
          <w:sz w:val="32"/>
          <w:szCs w:val="32"/>
          <w:shd w:val="clear" w:color="auto" w:fill="FFFFFF"/>
        </w:rPr>
        <w:t>2022</w:t>
      </w:r>
      <w:r>
        <w:rPr>
          <w:rFonts w:ascii="仿宋" w:eastAsia="仿宋" w:hAnsi="仿宋" w:cs="仿宋" w:hint="eastAsia"/>
          <w:color w:val="3D3D3D"/>
          <w:sz w:val="32"/>
          <w:szCs w:val="32"/>
          <w:shd w:val="clear" w:color="auto" w:fill="FFFFFF"/>
        </w:rPr>
        <w:t>年支出总表</w:t>
      </w:r>
    </w:p>
    <w:p w:rsidR="00101835" w:rsidRDefault="00B37FE0">
      <w:pPr>
        <w:pStyle w:val="a4"/>
        <w:shd w:val="clear" w:color="auto" w:fill="FFFFFF"/>
        <w:spacing w:before="0" w:beforeAutospacing="0" w:after="225" w:afterAutospacing="0"/>
        <w:rPr>
          <w:rFonts w:ascii="微软雅黑" w:eastAsia="微软雅黑" w:hAnsi="微软雅黑" w:cs="微软雅黑"/>
          <w:color w:val="3D3D3D"/>
        </w:rPr>
      </w:pPr>
      <w:r>
        <w:rPr>
          <w:rFonts w:ascii="仿宋" w:eastAsia="仿宋" w:hAnsi="仿宋" w:cs="仿宋" w:hint="eastAsia"/>
          <w:color w:val="3D3D3D"/>
          <w:sz w:val="32"/>
          <w:szCs w:val="32"/>
          <w:shd w:val="clear" w:color="auto" w:fill="FFFFFF"/>
        </w:rPr>
        <w:lastRenderedPageBreak/>
        <w:t>4.</w:t>
      </w:r>
      <w:r>
        <w:rPr>
          <w:rFonts w:ascii="仿宋" w:eastAsia="仿宋" w:hAnsi="仿宋" w:cs="仿宋" w:hint="eastAsia"/>
          <w:color w:val="3D3D3D"/>
          <w:sz w:val="32"/>
          <w:szCs w:val="32"/>
          <w:shd w:val="clear" w:color="auto" w:fill="FFFFFF"/>
        </w:rPr>
        <w:t>池州市档案馆</w:t>
      </w:r>
      <w:r>
        <w:rPr>
          <w:rFonts w:ascii="仿宋" w:eastAsia="仿宋" w:hAnsi="仿宋" w:cs="仿宋" w:hint="eastAsia"/>
          <w:color w:val="3D3D3D"/>
          <w:sz w:val="32"/>
          <w:szCs w:val="32"/>
          <w:shd w:val="clear" w:color="auto" w:fill="FFFFFF"/>
        </w:rPr>
        <w:t>2022</w:t>
      </w:r>
      <w:r>
        <w:rPr>
          <w:rFonts w:ascii="仿宋" w:eastAsia="仿宋" w:hAnsi="仿宋" w:cs="仿宋" w:hint="eastAsia"/>
          <w:color w:val="3D3D3D"/>
          <w:sz w:val="32"/>
          <w:szCs w:val="32"/>
          <w:shd w:val="clear" w:color="auto" w:fill="FFFFFF"/>
        </w:rPr>
        <w:t>年财政拨款收支总表</w:t>
      </w:r>
    </w:p>
    <w:p w:rsidR="00101835" w:rsidRDefault="00B37FE0">
      <w:pPr>
        <w:pStyle w:val="a4"/>
        <w:shd w:val="clear" w:color="auto" w:fill="FFFFFF"/>
        <w:spacing w:before="0" w:beforeAutospacing="0" w:after="225" w:afterAutospacing="0"/>
        <w:rPr>
          <w:rFonts w:ascii="微软雅黑" w:eastAsia="微软雅黑" w:hAnsi="微软雅黑" w:cs="微软雅黑"/>
          <w:color w:val="3D3D3D"/>
        </w:rPr>
      </w:pPr>
      <w:r>
        <w:rPr>
          <w:rFonts w:ascii="仿宋" w:eastAsia="仿宋" w:hAnsi="仿宋" w:cs="仿宋" w:hint="eastAsia"/>
          <w:color w:val="3D3D3D"/>
          <w:sz w:val="32"/>
          <w:szCs w:val="32"/>
          <w:shd w:val="clear" w:color="auto" w:fill="FFFFFF"/>
        </w:rPr>
        <w:t>5.</w:t>
      </w:r>
      <w:r>
        <w:rPr>
          <w:rFonts w:ascii="仿宋" w:eastAsia="仿宋" w:hAnsi="仿宋" w:cs="仿宋" w:hint="eastAsia"/>
          <w:color w:val="3D3D3D"/>
          <w:sz w:val="32"/>
          <w:szCs w:val="32"/>
          <w:shd w:val="clear" w:color="auto" w:fill="FFFFFF"/>
        </w:rPr>
        <w:t>池州市档案馆</w:t>
      </w:r>
      <w:r>
        <w:rPr>
          <w:rFonts w:ascii="仿宋" w:eastAsia="仿宋" w:hAnsi="仿宋" w:cs="仿宋" w:hint="eastAsia"/>
          <w:color w:val="3D3D3D"/>
          <w:sz w:val="32"/>
          <w:szCs w:val="32"/>
          <w:shd w:val="clear" w:color="auto" w:fill="FFFFFF"/>
        </w:rPr>
        <w:t>2022</w:t>
      </w:r>
      <w:r>
        <w:rPr>
          <w:rFonts w:ascii="仿宋" w:eastAsia="仿宋" w:hAnsi="仿宋" w:cs="仿宋" w:hint="eastAsia"/>
          <w:color w:val="3D3D3D"/>
          <w:sz w:val="32"/>
          <w:szCs w:val="32"/>
          <w:shd w:val="clear" w:color="auto" w:fill="FFFFFF"/>
        </w:rPr>
        <w:t>年一般</w:t>
      </w:r>
      <w:r>
        <w:rPr>
          <w:rFonts w:ascii="仿宋" w:eastAsia="仿宋" w:hAnsi="仿宋" w:cs="仿宋" w:hint="eastAsia"/>
          <w:color w:val="3D3D3D"/>
          <w:sz w:val="32"/>
          <w:szCs w:val="32"/>
          <w:shd w:val="clear" w:color="auto" w:fill="FFFFFF"/>
        </w:rPr>
        <w:t>公共预算支出表</w:t>
      </w:r>
    </w:p>
    <w:p w:rsidR="00101835" w:rsidRDefault="00B37FE0">
      <w:pPr>
        <w:pStyle w:val="a4"/>
        <w:shd w:val="clear" w:color="auto" w:fill="FFFFFF"/>
        <w:spacing w:before="0" w:beforeAutospacing="0" w:after="225" w:afterAutospacing="0"/>
        <w:rPr>
          <w:rFonts w:ascii="微软雅黑" w:eastAsia="微软雅黑" w:hAnsi="微软雅黑" w:cs="微软雅黑"/>
          <w:color w:val="3D3D3D"/>
        </w:rPr>
      </w:pPr>
      <w:r>
        <w:rPr>
          <w:rFonts w:ascii="仿宋" w:eastAsia="仿宋" w:hAnsi="仿宋" w:cs="仿宋" w:hint="eastAsia"/>
          <w:color w:val="3D3D3D"/>
          <w:sz w:val="32"/>
          <w:szCs w:val="32"/>
          <w:shd w:val="clear" w:color="auto" w:fill="FFFFFF"/>
        </w:rPr>
        <w:t>6.</w:t>
      </w:r>
      <w:r>
        <w:rPr>
          <w:rFonts w:ascii="仿宋" w:eastAsia="仿宋" w:hAnsi="仿宋" w:cs="仿宋" w:hint="eastAsia"/>
          <w:color w:val="3D3D3D"/>
          <w:sz w:val="32"/>
          <w:szCs w:val="32"/>
          <w:shd w:val="clear" w:color="auto" w:fill="FFFFFF"/>
        </w:rPr>
        <w:t>池州市档案馆</w:t>
      </w:r>
      <w:r>
        <w:rPr>
          <w:rFonts w:ascii="仿宋" w:eastAsia="仿宋" w:hAnsi="仿宋" w:cs="仿宋" w:hint="eastAsia"/>
          <w:color w:val="3D3D3D"/>
          <w:sz w:val="32"/>
          <w:szCs w:val="32"/>
          <w:shd w:val="clear" w:color="auto" w:fill="FFFFFF"/>
        </w:rPr>
        <w:t>2022</w:t>
      </w:r>
      <w:r>
        <w:rPr>
          <w:rFonts w:ascii="仿宋" w:eastAsia="仿宋" w:hAnsi="仿宋" w:cs="仿宋" w:hint="eastAsia"/>
          <w:color w:val="3D3D3D"/>
          <w:sz w:val="32"/>
          <w:szCs w:val="32"/>
          <w:shd w:val="clear" w:color="auto" w:fill="FFFFFF"/>
        </w:rPr>
        <w:t>年一般公共预算基本支出表</w:t>
      </w:r>
    </w:p>
    <w:p w:rsidR="00101835" w:rsidRDefault="00B37FE0">
      <w:pPr>
        <w:pStyle w:val="a4"/>
        <w:shd w:val="clear" w:color="auto" w:fill="FFFFFF"/>
        <w:spacing w:before="0" w:beforeAutospacing="0" w:after="225" w:afterAutospacing="0"/>
        <w:rPr>
          <w:rFonts w:ascii="微软雅黑" w:eastAsia="微软雅黑" w:hAnsi="微软雅黑" w:cs="微软雅黑"/>
          <w:color w:val="3D3D3D"/>
        </w:rPr>
      </w:pPr>
      <w:r>
        <w:rPr>
          <w:rFonts w:ascii="仿宋" w:eastAsia="仿宋" w:hAnsi="仿宋" w:cs="仿宋" w:hint="eastAsia"/>
          <w:color w:val="3D3D3D"/>
          <w:sz w:val="32"/>
          <w:szCs w:val="32"/>
          <w:shd w:val="clear" w:color="auto" w:fill="FFFFFF"/>
        </w:rPr>
        <w:t>7.</w:t>
      </w:r>
      <w:r>
        <w:rPr>
          <w:rFonts w:ascii="仿宋" w:eastAsia="仿宋" w:hAnsi="仿宋" w:cs="仿宋" w:hint="eastAsia"/>
          <w:color w:val="3D3D3D"/>
          <w:sz w:val="32"/>
          <w:szCs w:val="32"/>
          <w:shd w:val="clear" w:color="auto" w:fill="FFFFFF"/>
        </w:rPr>
        <w:t>池州市档案馆</w:t>
      </w:r>
      <w:r>
        <w:rPr>
          <w:rFonts w:ascii="仿宋" w:eastAsia="仿宋" w:hAnsi="仿宋" w:cs="仿宋" w:hint="eastAsia"/>
          <w:color w:val="3D3D3D"/>
          <w:sz w:val="32"/>
          <w:szCs w:val="32"/>
          <w:shd w:val="clear" w:color="auto" w:fill="FFFFFF"/>
        </w:rPr>
        <w:t>2022</w:t>
      </w:r>
      <w:r>
        <w:rPr>
          <w:rFonts w:ascii="仿宋" w:eastAsia="仿宋" w:hAnsi="仿宋" w:cs="仿宋" w:hint="eastAsia"/>
          <w:color w:val="3D3D3D"/>
          <w:sz w:val="32"/>
          <w:szCs w:val="32"/>
          <w:shd w:val="clear" w:color="auto" w:fill="FFFFFF"/>
        </w:rPr>
        <w:t>年政府性基金预算支出表</w:t>
      </w:r>
    </w:p>
    <w:p w:rsidR="00101835" w:rsidRDefault="00B37FE0">
      <w:pPr>
        <w:pStyle w:val="a4"/>
        <w:shd w:val="clear" w:color="auto" w:fill="FFFFFF"/>
        <w:spacing w:before="0" w:beforeAutospacing="0" w:after="225" w:afterAutospacing="0"/>
        <w:rPr>
          <w:rFonts w:ascii="微软雅黑" w:eastAsia="微软雅黑" w:hAnsi="微软雅黑" w:cs="微软雅黑"/>
          <w:color w:val="3D3D3D"/>
        </w:rPr>
      </w:pPr>
      <w:r>
        <w:rPr>
          <w:rFonts w:ascii="仿宋" w:eastAsia="仿宋" w:hAnsi="仿宋" w:cs="仿宋" w:hint="eastAsia"/>
          <w:color w:val="3D3D3D"/>
          <w:sz w:val="32"/>
          <w:szCs w:val="32"/>
          <w:shd w:val="clear" w:color="auto" w:fill="FFFFFF"/>
        </w:rPr>
        <w:t>8.</w:t>
      </w:r>
      <w:r>
        <w:rPr>
          <w:rFonts w:ascii="仿宋" w:eastAsia="仿宋" w:hAnsi="仿宋" w:cs="仿宋" w:hint="eastAsia"/>
          <w:color w:val="3D3D3D"/>
          <w:sz w:val="32"/>
          <w:szCs w:val="32"/>
          <w:shd w:val="clear" w:color="auto" w:fill="FFFFFF"/>
        </w:rPr>
        <w:t>池州市档案馆</w:t>
      </w:r>
      <w:r>
        <w:rPr>
          <w:rFonts w:ascii="仿宋" w:eastAsia="仿宋" w:hAnsi="仿宋" w:cs="仿宋" w:hint="eastAsia"/>
          <w:color w:val="3D3D3D"/>
          <w:sz w:val="32"/>
          <w:szCs w:val="32"/>
          <w:shd w:val="clear" w:color="auto" w:fill="FFFFFF"/>
        </w:rPr>
        <w:t>2022</w:t>
      </w:r>
      <w:r>
        <w:rPr>
          <w:rFonts w:ascii="仿宋" w:eastAsia="仿宋" w:hAnsi="仿宋" w:cs="仿宋" w:hint="eastAsia"/>
          <w:color w:val="3D3D3D"/>
          <w:sz w:val="32"/>
          <w:szCs w:val="32"/>
          <w:shd w:val="clear" w:color="auto" w:fill="FFFFFF"/>
        </w:rPr>
        <w:t>年国有资本经营预算支出表</w:t>
      </w:r>
    </w:p>
    <w:p w:rsidR="00101835" w:rsidRDefault="00B37FE0">
      <w:pPr>
        <w:pStyle w:val="a4"/>
        <w:shd w:val="clear" w:color="auto" w:fill="FFFFFF"/>
        <w:spacing w:before="0" w:beforeAutospacing="0" w:after="225" w:afterAutospacing="0"/>
        <w:rPr>
          <w:rFonts w:ascii="微软雅黑" w:eastAsia="微软雅黑" w:hAnsi="微软雅黑" w:cs="微软雅黑"/>
          <w:color w:val="3D3D3D"/>
        </w:rPr>
      </w:pPr>
      <w:r>
        <w:rPr>
          <w:rFonts w:ascii="仿宋" w:eastAsia="仿宋" w:hAnsi="仿宋" w:cs="仿宋" w:hint="eastAsia"/>
          <w:color w:val="3D3D3D"/>
          <w:sz w:val="32"/>
          <w:szCs w:val="32"/>
          <w:shd w:val="clear" w:color="auto" w:fill="FFFFFF"/>
        </w:rPr>
        <w:t>9.</w:t>
      </w:r>
      <w:r>
        <w:rPr>
          <w:rFonts w:ascii="仿宋" w:eastAsia="仿宋" w:hAnsi="仿宋" w:cs="仿宋" w:hint="eastAsia"/>
          <w:color w:val="3D3D3D"/>
          <w:sz w:val="32"/>
          <w:szCs w:val="32"/>
          <w:shd w:val="clear" w:color="auto" w:fill="FFFFFF"/>
        </w:rPr>
        <w:t>池州市档案馆</w:t>
      </w:r>
      <w:r>
        <w:rPr>
          <w:rFonts w:ascii="仿宋" w:eastAsia="仿宋" w:hAnsi="仿宋" w:cs="仿宋" w:hint="eastAsia"/>
          <w:color w:val="3D3D3D"/>
          <w:sz w:val="32"/>
          <w:szCs w:val="32"/>
          <w:shd w:val="clear" w:color="auto" w:fill="FFFFFF"/>
        </w:rPr>
        <w:t>2022</w:t>
      </w:r>
      <w:r>
        <w:rPr>
          <w:rFonts w:ascii="仿宋" w:eastAsia="仿宋" w:hAnsi="仿宋" w:cs="仿宋" w:hint="eastAsia"/>
          <w:color w:val="3D3D3D"/>
          <w:sz w:val="32"/>
          <w:szCs w:val="32"/>
          <w:shd w:val="clear" w:color="auto" w:fill="FFFFFF"/>
        </w:rPr>
        <w:t>年项目支出表</w:t>
      </w:r>
    </w:p>
    <w:p w:rsidR="00101835" w:rsidRDefault="00B37FE0">
      <w:pPr>
        <w:pStyle w:val="a4"/>
        <w:shd w:val="clear" w:color="auto" w:fill="FFFFFF"/>
        <w:spacing w:before="0" w:beforeAutospacing="0" w:after="225" w:afterAutospacing="0"/>
        <w:rPr>
          <w:rFonts w:ascii="仿宋" w:eastAsia="仿宋" w:hAnsi="仿宋" w:cs="仿宋"/>
          <w:color w:val="3D3D3D"/>
          <w:sz w:val="32"/>
          <w:szCs w:val="32"/>
          <w:shd w:val="clear" w:color="auto" w:fill="FFFFFF"/>
        </w:rPr>
      </w:pPr>
      <w:r>
        <w:rPr>
          <w:rFonts w:ascii="仿宋" w:eastAsia="仿宋" w:hAnsi="仿宋" w:cs="仿宋" w:hint="eastAsia"/>
          <w:color w:val="3D3D3D"/>
          <w:sz w:val="32"/>
          <w:szCs w:val="32"/>
          <w:shd w:val="clear" w:color="auto" w:fill="FFFFFF"/>
        </w:rPr>
        <w:t>10.</w:t>
      </w:r>
      <w:r>
        <w:rPr>
          <w:rFonts w:ascii="仿宋" w:eastAsia="仿宋" w:hAnsi="仿宋" w:cs="仿宋" w:hint="eastAsia"/>
          <w:color w:val="3D3D3D"/>
          <w:sz w:val="32"/>
          <w:szCs w:val="32"/>
          <w:shd w:val="clear" w:color="auto" w:fill="FFFFFF"/>
        </w:rPr>
        <w:t>池州市档案馆</w:t>
      </w:r>
      <w:r>
        <w:rPr>
          <w:rFonts w:ascii="仿宋" w:eastAsia="仿宋" w:hAnsi="仿宋" w:cs="仿宋" w:hint="eastAsia"/>
          <w:color w:val="3D3D3D"/>
          <w:sz w:val="32"/>
          <w:szCs w:val="32"/>
          <w:shd w:val="clear" w:color="auto" w:fill="FFFFFF"/>
        </w:rPr>
        <w:t>2022</w:t>
      </w:r>
      <w:r>
        <w:rPr>
          <w:rFonts w:ascii="仿宋" w:eastAsia="仿宋" w:hAnsi="仿宋" w:cs="仿宋" w:hint="eastAsia"/>
          <w:color w:val="3D3D3D"/>
          <w:sz w:val="32"/>
          <w:szCs w:val="32"/>
          <w:shd w:val="clear" w:color="auto" w:fill="FFFFFF"/>
        </w:rPr>
        <w:t>年政府采购支出表</w:t>
      </w:r>
    </w:p>
    <w:p w:rsidR="00101835" w:rsidRDefault="00B37FE0">
      <w:pPr>
        <w:pStyle w:val="a4"/>
        <w:shd w:val="clear" w:color="auto" w:fill="FFFFFF"/>
        <w:spacing w:before="0" w:beforeAutospacing="0" w:after="225" w:afterAutospacing="0"/>
        <w:rPr>
          <w:rFonts w:ascii="仿宋" w:eastAsia="仿宋" w:hAnsi="仿宋" w:cs="仿宋"/>
          <w:color w:val="3D3D3D"/>
          <w:sz w:val="32"/>
          <w:szCs w:val="32"/>
          <w:shd w:val="clear" w:color="auto" w:fill="FFFFFF"/>
        </w:rPr>
      </w:pPr>
      <w:r>
        <w:rPr>
          <w:rFonts w:ascii="仿宋" w:eastAsia="仿宋" w:hAnsi="仿宋" w:cs="仿宋" w:hint="eastAsia"/>
          <w:color w:val="3D3D3D"/>
          <w:sz w:val="32"/>
          <w:szCs w:val="32"/>
          <w:shd w:val="clear" w:color="auto" w:fill="FFFFFF"/>
        </w:rPr>
        <w:t>11.</w:t>
      </w:r>
      <w:r>
        <w:rPr>
          <w:rFonts w:ascii="仿宋" w:eastAsia="仿宋" w:hAnsi="仿宋" w:cs="仿宋" w:hint="eastAsia"/>
          <w:color w:val="3D3D3D"/>
          <w:sz w:val="32"/>
          <w:szCs w:val="32"/>
          <w:shd w:val="clear" w:color="auto" w:fill="FFFFFF"/>
        </w:rPr>
        <w:t>池州市档案馆</w:t>
      </w:r>
      <w:r>
        <w:rPr>
          <w:rFonts w:ascii="仿宋" w:eastAsia="仿宋" w:hAnsi="仿宋" w:cs="仿宋" w:hint="eastAsia"/>
          <w:color w:val="3D3D3D"/>
          <w:sz w:val="32"/>
          <w:szCs w:val="32"/>
          <w:shd w:val="clear" w:color="auto" w:fill="FFFFFF"/>
        </w:rPr>
        <w:t>2022</w:t>
      </w:r>
      <w:r>
        <w:rPr>
          <w:rFonts w:ascii="仿宋" w:eastAsia="仿宋" w:hAnsi="仿宋" w:cs="仿宋" w:hint="eastAsia"/>
          <w:color w:val="3D3D3D"/>
          <w:sz w:val="32"/>
          <w:szCs w:val="32"/>
          <w:shd w:val="clear" w:color="auto" w:fill="FFFFFF"/>
        </w:rPr>
        <w:t>年政府购买服务支出表</w:t>
      </w:r>
    </w:p>
    <w:p w:rsidR="00101835" w:rsidRDefault="00101835">
      <w:pPr>
        <w:pStyle w:val="a4"/>
        <w:shd w:val="clear" w:color="auto" w:fill="FFFFFF"/>
        <w:spacing w:before="0" w:beforeAutospacing="0" w:after="225" w:afterAutospacing="0"/>
        <w:rPr>
          <w:rFonts w:ascii="仿宋" w:eastAsia="仿宋" w:hAnsi="仿宋" w:cs="仿宋"/>
          <w:color w:val="3D3D3D"/>
          <w:sz w:val="32"/>
          <w:szCs w:val="32"/>
          <w:shd w:val="clear" w:color="auto" w:fill="FFFFFF"/>
        </w:rPr>
        <w:sectPr w:rsidR="00101835">
          <w:footerReference w:type="default" r:id="rId6"/>
          <w:pgSz w:w="11906" w:h="16838"/>
          <w:pgMar w:top="1440" w:right="1797" w:bottom="1440" w:left="1797" w:header="851" w:footer="992" w:gutter="0"/>
          <w:cols w:space="425"/>
          <w:docGrid w:type="linesAndChars" w:linePitch="312"/>
        </w:sectPr>
      </w:pPr>
    </w:p>
    <w:p w:rsidR="00101835" w:rsidRDefault="00B37FE0">
      <w:pPr>
        <w:pStyle w:val="a4"/>
        <w:adjustRightInd w:val="0"/>
        <w:snapToGrid w:val="0"/>
        <w:spacing w:before="0" w:beforeAutospacing="0" w:after="0" w:afterAutospacing="0" w:line="600" w:lineRule="exact"/>
        <w:ind w:firstLineChars="200" w:firstLine="720"/>
        <w:jc w:val="both"/>
        <w:rPr>
          <w:rFonts w:ascii="黑体" w:eastAsia="黑体" w:hAnsi="黑体"/>
          <w:bCs/>
          <w:sz w:val="36"/>
          <w:szCs w:val="36"/>
        </w:rPr>
      </w:pPr>
      <w:r>
        <w:rPr>
          <w:rFonts w:ascii="黑体" w:eastAsia="黑体" w:hAnsi="黑体" w:hint="eastAsia"/>
          <w:bCs/>
          <w:sz w:val="36"/>
          <w:szCs w:val="36"/>
        </w:rPr>
        <w:lastRenderedPageBreak/>
        <w:t>第三部分</w:t>
      </w:r>
      <w:r>
        <w:rPr>
          <w:rFonts w:ascii="黑体" w:eastAsia="黑体" w:hAnsi="黑体" w:hint="eastAsia"/>
          <w:bCs/>
          <w:sz w:val="36"/>
          <w:szCs w:val="36"/>
        </w:rPr>
        <w:t xml:space="preserve"> </w:t>
      </w:r>
      <w:r>
        <w:rPr>
          <w:rFonts w:ascii="黑体" w:eastAsia="黑体" w:hAnsi="黑体" w:hint="eastAsia"/>
          <w:bCs/>
          <w:sz w:val="36"/>
          <w:szCs w:val="36"/>
        </w:rPr>
        <w:t>2022</w:t>
      </w:r>
      <w:r>
        <w:rPr>
          <w:rFonts w:ascii="黑体" w:eastAsia="黑体" w:hAnsi="黑体" w:hint="eastAsia"/>
          <w:bCs/>
          <w:sz w:val="36"/>
          <w:szCs w:val="36"/>
        </w:rPr>
        <w:t>年</w:t>
      </w:r>
      <w:r>
        <w:rPr>
          <w:rFonts w:ascii="黑体" w:eastAsia="黑体" w:hAnsi="黑体" w:hint="eastAsia"/>
          <w:bCs/>
          <w:sz w:val="36"/>
          <w:szCs w:val="36"/>
        </w:rPr>
        <w:t>池州市档案馆</w:t>
      </w:r>
      <w:r>
        <w:rPr>
          <w:rFonts w:ascii="黑体" w:eastAsia="黑体" w:hAnsi="黑体" w:hint="eastAsia"/>
          <w:bCs/>
          <w:sz w:val="36"/>
          <w:szCs w:val="36"/>
        </w:rPr>
        <w:t>预算情况说明</w:t>
      </w:r>
    </w:p>
    <w:p w:rsidR="00101835" w:rsidRDefault="00101835">
      <w:pPr>
        <w:pStyle w:val="a4"/>
        <w:adjustRightInd w:val="0"/>
        <w:snapToGrid w:val="0"/>
        <w:spacing w:before="0" w:beforeAutospacing="0" w:after="0" w:afterAutospacing="0" w:line="600" w:lineRule="exact"/>
        <w:rPr>
          <w:rFonts w:ascii="黑体" w:eastAsia="黑体" w:hAnsi="黑体"/>
          <w:bCs/>
          <w:sz w:val="32"/>
          <w:szCs w:val="32"/>
        </w:rPr>
      </w:pPr>
    </w:p>
    <w:p w:rsidR="00101835" w:rsidRDefault="00B37FE0">
      <w:pPr>
        <w:pStyle w:val="a4"/>
        <w:adjustRightInd w:val="0"/>
        <w:snapToGrid w:val="0"/>
        <w:spacing w:before="0" w:beforeAutospacing="0" w:after="0" w:afterAutospacing="0" w:line="600" w:lineRule="exact"/>
        <w:ind w:firstLineChars="200" w:firstLine="640"/>
        <w:rPr>
          <w:rFonts w:ascii="黑体" w:eastAsia="黑体" w:hAnsi="仿宋"/>
          <w:color w:val="000000" w:themeColor="text1"/>
          <w:sz w:val="32"/>
          <w:szCs w:val="32"/>
        </w:rPr>
      </w:pPr>
      <w:r>
        <w:rPr>
          <w:rFonts w:ascii="黑体" w:eastAsia="黑体" w:hAnsi="仿宋" w:hint="eastAsia"/>
          <w:color w:val="000000" w:themeColor="text1"/>
          <w:sz w:val="32"/>
          <w:szCs w:val="32"/>
        </w:rPr>
        <w:t>一、关于</w:t>
      </w:r>
      <w:r>
        <w:rPr>
          <w:rFonts w:ascii="黑体" w:eastAsia="黑体" w:hAnsi="仿宋" w:hint="eastAsia"/>
          <w:color w:val="000000" w:themeColor="text1"/>
          <w:sz w:val="32"/>
          <w:szCs w:val="32"/>
        </w:rPr>
        <w:t>2022</w:t>
      </w:r>
      <w:r>
        <w:rPr>
          <w:rFonts w:ascii="黑体" w:eastAsia="黑体" w:hAnsi="仿宋" w:hint="eastAsia"/>
          <w:color w:val="000000" w:themeColor="text1"/>
          <w:sz w:val="32"/>
          <w:szCs w:val="32"/>
        </w:rPr>
        <w:t>年收支总表的说明</w:t>
      </w:r>
    </w:p>
    <w:p w:rsidR="00101835" w:rsidRDefault="00B37FE0">
      <w:pPr>
        <w:pStyle w:val="a4"/>
        <w:adjustRightInd w:val="0"/>
        <w:snapToGrid w:val="0"/>
        <w:spacing w:before="0" w:beforeAutospacing="0" w:after="0" w:afterAutospacing="0" w:line="600" w:lineRule="exact"/>
        <w:ind w:firstLineChars="196" w:firstLine="627"/>
        <w:jc w:val="both"/>
        <w:rPr>
          <w:rFonts w:ascii="仿宋_GB2312" w:eastAsia="仿宋_GB2312" w:hAnsi="仿宋"/>
          <w:sz w:val="32"/>
          <w:szCs w:val="32"/>
        </w:rPr>
      </w:pPr>
      <w:r>
        <w:rPr>
          <w:rFonts w:ascii="仿宋_GB2312" w:eastAsia="仿宋_GB2312" w:hAnsi="仿宋" w:hint="eastAsia"/>
          <w:sz w:val="32"/>
          <w:szCs w:val="32"/>
        </w:rPr>
        <w:t>按照综合预算的原则，</w:t>
      </w:r>
      <w:r>
        <w:rPr>
          <w:rFonts w:ascii="仿宋_GB2312" w:eastAsia="仿宋_GB2312" w:hAnsi="仿宋" w:hint="eastAsia"/>
          <w:sz w:val="32"/>
          <w:szCs w:val="32"/>
        </w:rPr>
        <w:t>池州市档案馆</w:t>
      </w:r>
      <w:r>
        <w:rPr>
          <w:rFonts w:ascii="仿宋_GB2312" w:eastAsia="仿宋_GB2312" w:hAnsi="仿宋" w:hint="eastAsia"/>
          <w:sz w:val="32"/>
          <w:szCs w:val="32"/>
        </w:rPr>
        <w:t>所有收入和支出均纳入</w:t>
      </w:r>
      <w:r>
        <w:rPr>
          <w:rFonts w:ascii="仿宋_GB2312" w:eastAsia="仿宋_GB2312" w:hAnsi="仿宋" w:hint="eastAsia"/>
          <w:sz w:val="32"/>
          <w:szCs w:val="32"/>
        </w:rPr>
        <w:t>池州市档案馆</w:t>
      </w:r>
      <w:r>
        <w:rPr>
          <w:rFonts w:ascii="仿宋_GB2312" w:eastAsia="仿宋_GB2312" w:hAnsi="仿宋" w:hint="eastAsia"/>
          <w:sz w:val="32"/>
          <w:szCs w:val="32"/>
        </w:rPr>
        <w:t>预算管理。</w:t>
      </w:r>
      <w:r>
        <w:rPr>
          <w:rFonts w:ascii="仿宋_GB2312" w:eastAsia="仿宋_GB2312" w:hAnsi="仿宋" w:hint="eastAsia"/>
          <w:sz w:val="32"/>
          <w:szCs w:val="32"/>
        </w:rPr>
        <w:t>池州市档案馆</w:t>
      </w:r>
      <w:r>
        <w:rPr>
          <w:rFonts w:ascii="仿宋_GB2312" w:eastAsia="仿宋_GB2312" w:hAnsi="仿宋" w:hint="eastAsia"/>
          <w:sz w:val="32"/>
          <w:szCs w:val="32"/>
        </w:rPr>
        <w:t>2022</w:t>
      </w:r>
      <w:r>
        <w:rPr>
          <w:rFonts w:ascii="仿宋_GB2312" w:eastAsia="仿宋_GB2312" w:hAnsi="仿宋" w:hint="eastAsia"/>
          <w:sz w:val="32"/>
          <w:szCs w:val="32"/>
        </w:rPr>
        <w:t>年收支总预算</w:t>
      </w:r>
      <w:r>
        <w:rPr>
          <w:rFonts w:ascii="仿宋_GB2312" w:eastAsia="仿宋_GB2312" w:hAnsi="仿宋" w:hint="eastAsia"/>
          <w:sz w:val="32"/>
          <w:szCs w:val="32"/>
        </w:rPr>
        <w:t>216.1</w:t>
      </w:r>
      <w:r>
        <w:rPr>
          <w:rFonts w:ascii="仿宋_GB2312" w:eastAsia="仿宋_GB2312" w:hAnsi="仿宋" w:hint="eastAsia"/>
          <w:sz w:val="32"/>
          <w:szCs w:val="32"/>
        </w:rPr>
        <w:t>万元，收入</w:t>
      </w:r>
      <w:r>
        <w:rPr>
          <w:rFonts w:ascii="仿宋_GB2312" w:eastAsia="仿宋_GB2312" w:hAnsi="仿宋" w:hint="eastAsia"/>
          <w:sz w:val="32"/>
          <w:szCs w:val="32"/>
        </w:rPr>
        <w:t>全部为</w:t>
      </w:r>
      <w:r>
        <w:rPr>
          <w:rFonts w:ascii="仿宋_GB2312" w:eastAsia="仿宋_GB2312" w:hAnsi="仿宋" w:hint="eastAsia"/>
          <w:sz w:val="32"/>
          <w:szCs w:val="32"/>
        </w:rPr>
        <w:t>一般公共预算拨款收入，支出包括：一般公共服务</w:t>
      </w:r>
      <w:r>
        <w:rPr>
          <w:rFonts w:ascii="仿宋_GB2312" w:eastAsia="仿宋_GB2312" w:hAnsi="仿宋" w:hint="eastAsia"/>
          <w:sz w:val="32"/>
          <w:szCs w:val="32"/>
        </w:rPr>
        <w:t>支出</w:t>
      </w:r>
      <w:r>
        <w:rPr>
          <w:rFonts w:ascii="仿宋_GB2312" w:eastAsia="仿宋_GB2312" w:hAnsi="仿宋" w:hint="eastAsia"/>
          <w:sz w:val="32"/>
          <w:szCs w:val="32"/>
        </w:rPr>
        <w:t>、社会保障和就业支出、卫生健康支出、住房保障支出。</w:t>
      </w:r>
    </w:p>
    <w:p w:rsidR="00101835" w:rsidRDefault="00B37FE0">
      <w:pPr>
        <w:pStyle w:val="a4"/>
        <w:adjustRightInd w:val="0"/>
        <w:snapToGrid w:val="0"/>
        <w:spacing w:before="0" w:beforeAutospacing="0" w:after="0" w:afterAutospacing="0" w:line="600" w:lineRule="exact"/>
        <w:ind w:firstLineChars="196" w:firstLine="627"/>
        <w:rPr>
          <w:rFonts w:ascii="黑体" w:eastAsia="黑体" w:hAnsi="仿宋"/>
          <w:color w:val="000000" w:themeColor="text1"/>
          <w:sz w:val="32"/>
          <w:szCs w:val="32"/>
        </w:rPr>
      </w:pPr>
      <w:r>
        <w:rPr>
          <w:rFonts w:ascii="黑体" w:eastAsia="黑体" w:hAnsi="仿宋" w:hint="eastAsia"/>
          <w:color w:val="000000" w:themeColor="text1"/>
          <w:sz w:val="32"/>
          <w:szCs w:val="32"/>
        </w:rPr>
        <w:t>二、关于</w:t>
      </w:r>
      <w:r>
        <w:rPr>
          <w:rFonts w:ascii="黑体" w:eastAsia="黑体" w:hAnsi="仿宋" w:hint="eastAsia"/>
          <w:color w:val="000000" w:themeColor="text1"/>
          <w:sz w:val="32"/>
          <w:szCs w:val="32"/>
        </w:rPr>
        <w:t>2022</w:t>
      </w:r>
      <w:r>
        <w:rPr>
          <w:rFonts w:ascii="黑体" w:eastAsia="黑体" w:hAnsi="仿宋" w:hint="eastAsia"/>
          <w:color w:val="000000" w:themeColor="text1"/>
          <w:sz w:val="32"/>
          <w:szCs w:val="32"/>
        </w:rPr>
        <w:t>年收入总表的说明</w:t>
      </w:r>
    </w:p>
    <w:p w:rsidR="00101835" w:rsidRDefault="00B37FE0">
      <w:pPr>
        <w:adjustRightInd w:val="0"/>
        <w:snapToGrid w:val="0"/>
        <w:spacing w:line="600" w:lineRule="exact"/>
        <w:ind w:firstLineChars="200" w:firstLine="640"/>
        <w:rPr>
          <w:rFonts w:ascii="仿宋_GB2312" w:eastAsia="仿宋_GB2312" w:hAnsi="仿宋"/>
          <w:sz w:val="32"/>
          <w:szCs w:val="32"/>
        </w:rPr>
      </w:pPr>
      <w:r>
        <w:rPr>
          <w:rFonts w:ascii="仿宋_GB2312" w:eastAsia="仿宋_GB2312" w:hAnsi="仿宋" w:cs="宋体" w:hint="eastAsia"/>
          <w:kern w:val="0"/>
          <w:sz w:val="32"/>
          <w:szCs w:val="32"/>
        </w:rPr>
        <w:t>池州市档案馆</w:t>
      </w:r>
      <w:r>
        <w:rPr>
          <w:rFonts w:ascii="仿宋_GB2312" w:eastAsia="仿宋_GB2312" w:hAnsi="仿宋" w:hint="eastAsia"/>
          <w:sz w:val="32"/>
          <w:szCs w:val="32"/>
        </w:rPr>
        <w:t>2022</w:t>
      </w:r>
      <w:r>
        <w:rPr>
          <w:rFonts w:ascii="仿宋_GB2312" w:eastAsia="仿宋_GB2312" w:hAnsi="仿宋" w:hint="eastAsia"/>
          <w:sz w:val="32"/>
          <w:szCs w:val="32"/>
        </w:rPr>
        <w:t>年收入预算</w:t>
      </w:r>
      <w:r>
        <w:rPr>
          <w:rFonts w:ascii="仿宋_GB2312" w:eastAsia="仿宋_GB2312" w:hAnsi="仿宋" w:hint="eastAsia"/>
          <w:sz w:val="32"/>
          <w:szCs w:val="32"/>
        </w:rPr>
        <w:t>216.1</w:t>
      </w:r>
      <w:r>
        <w:rPr>
          <w:rFonts w:ascii="仿宋_GB2312" w:eastAsia="仿宋_GB2312" w:hAnsi="仿宋" w:hint="eastAsia"/>
          <w:sz w:val="32"/>
          <w:szCs w:val="32"/>
        </w:rPr>
        <w:t>万元，其中，本年收入</w:t>
      </w:r>
      <w:r>
        <w:rPr>
          <w:rFonts w:ascii="仿宋_GB2312" w:eastAsia="仿宋_GB2312" w:hAnsi="仿宋" w:hint="eastAsia"/>
          <w:sz w:val="32"/>
          <w:szCs w:val="32"/>
        </w:rPr>
        <w:t>216.1</w:t>
      </w:r>
      <w:r>
        <w:rPr>
          <w:rFonts w:ascii="仿宋_GB2312" w:eastAsia="仿宋_GB2312" w:hAnsi="仿宋" w:hint="eastAsia"/>
          <w:sz w:val="32"/>
          <w:szCs w:val="32"/>
        </w:rPr>
        <w:t>万元，上年结转结余</w:t>
      </w:r>
      <w:r>
        <w:rPr>
          <w:rFonts w:ascii="仿宋_GB2312" w:eastAsia="仿宋_GB2312" w:hAnsi="仿宋" w:hint="eastAsia"/>
          <w:sz w:val="32"/>
          <w:szCs w:val="32"/>
        </w:rPr>
        <w:t>0</w:t>
      </w:r>
      <w:r>
        <w:rPr>
          <w:rFonts w:ascii="仿宋_GB2312" w:eastAsia="仿宋_GB2312" w:hAnsi="仿宋" w:hint="eastAsia"/>
          <w:sz w:val="32"/>
          <w:szCs w:val="32"/>
        </w:rPr>
        <w:t>万元。</w:t>
      </w:r>
    </w:p>
    <w:p w:rsidR="00101835" w:rsidRDefault="00B37FE0">
      <w:pPr>
        <w:adjustRightInd w:val="0"/>
        <w:snapToGrid w:val="0"/>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收入全部为</w:t>
      </w:r>
      <w:r>
        <w:rPr>
          <w:rFonts w:ascii="仿宋_GB2312" w:eastAsia="仿宋_GB2312" w:hAnsi="仿宋" w:hint="eastAsia"/>
          <w:sz w:val="32"/>
          <w:szCs w:val="32"/>
        </w:rPr>
        <w:t>一般公共预算拨款收入，比</w:t>
      </w:r>
      <w:r>
        <w:rPr>
          <w:rFonts w:ascii="仿宋_GB2312" w:eastAsia="仿宋_GB2312" w:hAnsi="仿宋" w:hint="eastAsia"/>
          <w:sz w:val="32"/>
          <w:szCs w:val="32"/>
        </w:rPr>
        <w:t>202</w:t>
      </w:r>
      <w:r>
        <w:rPr>
          <w:rFonts w:ascii="仿宋_GB2312" w:eastAsia="仿宋_GB2312" w:hAnsi="仿宋" w:hint="eastAsia"/>
          <w:sz w:val="32"/>
          <w:szCs w:val="32"/>
        </w:rPr>
        <w:t>1</w:t>
      </w:r>
      <w:r>
        <w:rPr>
          <w:rFonts w:ascii="仿宋_GB2312" w:eastAsia="仿宋_GB2312" w:hAnsi="仿宋" w:hint="eastAsia"/>
          <w:sz w:val="32"/>
          <w:szCs w:val="32"/>
        </w:rPr>
        <w:t>年预算增加</w:t>
      </w:r>
      <w:r>
        <w:rPr>
          <w:rFonts w:ascii="仿宋_GB2312" w:eastAsia="仿宋_GB2312" w:hAnsi="仿宋" w:hint="eastAsia"/>
          <w:sz w:val="32"/>
          <w:szCs w:val="32"/>
        </w:rPr>
        <w:t>15.64</w:t>
      </w:r>
      <w:r>
        <w:rPr>
          <w:rFonts w:ascii="仿宋_GB2312" w:eastAsia="仿宋_GB2312" w:hAnsi="仿宋" w:hint="eastAsia"/>
          <w:sz w:val="32"/>
          <w:szCs w:val="32"/>
        </w:rPr>
        <w:t>万元，增长</w:t>
      </w:r>
      <w:r>
        <w:rPr>
          <w:rFonts w:ascii="仿宋_GB2312" w:eastAsia="仿宋_GB2312" w:hAnsi="仿宋" w:hint="eastAsia"/>
          <w:sz w:val="32"/>
          <w:szCs w:val="32"/>
        </w:rPr>
        <w:t>7.80</w:t>
      </w:r>
      <w:r>
        <w:rPr>
          <w:rFonts w:ascii="仿宋_GB2312" w:eastAsia="仿宋_GB2312" w:hAnsi="仿宋" w:hint="eastAsia"/>
          <w:sz w:val="32"/>
          <w:szCs w:val="32"/>
        </w:rPr>
        <w:t>%</w:t>
      </w:r>
      <w:r>
        <w:rPr>
          <w:rFonts w:ascii="仿宋_GB2312" w:eastAsia="仿宋_GB2312" w:hAnsi="仿宋" w:hint="eastAsia"/>
          <w:sz w:val="32"/>
          <w:szCs w:val="32"/>
        </w:rPr>
        <w:t>，增长原因主要是人员工资</w:t>
      </w:r>
      <w:r>
        <w:rPr>
          <w:rFonts w:ascii="仿宋_GB2312" w:eastAsia="仿宋_GB2312" w:hAnsi="仿宋" w:hint="eastAsia"/>
          <w:sz w:val="32"/>
          <w:szCs w:val="32"/>
        </w:rPr>
        <w:t>增加</w:t>
      </w:r>
      <w:r>
        <w:rPr>
          <w:rFonts w:ascii="仿宋_GB2312" w:eastAsia="仿宋_GB2312" w:hAnsi="仿宋" w:hint="eastAsia"/>
          <w:sz w:val="32"/>
          <w:szCs w:val="32"/>
        </w:rPr>
        <w:t>。</w:t>
      </w:r>
    </w:p>
    <w:p w:rsidR="00101835" w:rsidRDefault="00B37FE0">
      <w:pPr>
        <w:adjustRightInd w:val="0"/>
        <w:snapToGrid w:val="0"/>
        <w:spacing w:line="600" w:lineRule="exact"/>
        <w:ind w:firstLineChars="200" w:firstLine="640"/>
        <w:rPr>
          <w:rFonts w:ascii="黑体" w:eastAsia="黑体" w:hAnsi="仿宋" w:cs="宋体"/>
          <w:color w:val="000000" w:themeColor="text1"/>
          <w:kern w:val="0"/>
          <w:sz w:val="32"/>
          <w:szCs w:val="32"/>
        </w:rPr>
      </w:pPr>
      <w:r>
        <w:rPr>
          <w:rFonts w:ascii="黑体" w:eastAsia="黑体" w:hAnsi="仿宋" w:cs="宋体" w:hint="eastAsia"/>
          <w:color w:val="000000" w:themeColor="text1"/>
          <w:kern w:val="0"/>
          <w:sz w:val="32"/>
          <w:szCs w:val="32"/>
        </w:rPr>
        <w:t>三、关于</w:t>
      </w:r>
      <w:r>
        <w:rPr>
          <w:rFonts w:ascii="黑体" w:eastAsia="黑体" w:hAnsi="仿宋" w:cs="宋体" w:hint="eastAsia"/>
          <w:color w:val="000000" w:themeColor="text1"/>
          <w:kern w:val="0"/>
          <w:sz w:val="32"/>
          <w:szCs w:val="32"/>
        </w:rPr>
        <w:t>2022</w:t>
      </w:r>
      <w:r>
        <w:rPr>
          <w:rFonts w:ascii="黑体" w:eastAsia="黑体" w:hAnsi="仿宋" w:cs="宋体" w:hint="eastAsia"/>
          <w:color w:val="000000" w:themeColor="text1"/>
          <w:kern w:val="0"/>
          <w:sz w:val="32"/>
          <w:szCs w:val="32"/>
        </w:rPr>
        <w:t>年支出总表的说明</w:t>
      </w:r>
    </w:p>
    <w:p w:rsidR="00101835" w:rsidRDefault="00B37FE0">
      <w:pPr>
        <w:adjustRightInd w:val="0"/>
        <w:snapToGrid w:val="0"/>
        <w:spacing w:line="600" w:lineRule="exact"/>
        <w:ind w:firstLineChars="200" w:firstLine="640"/>
        <w:rPr>
          <w:rFonts w:ascii="仿宋_GB2312" w:eastAsia="仿宋_GB2312" w:hAnsi="仿宋" w:cs="Times New Roman"/>
          <w:sz w:val="32"/>
          <w:szCs w:val="32"/>
        </w:rPr>
      </w:pPr>
      <w:r>
        <w:rPr>
          <w:rFonts w:ascii="仿宋_GB2312" w:eastAsia="仿宋_GB2312" w:hAnsi="仿宋" w:cs="Times New Roman" w:hint="eastAsia"/>
          <w:sz w:val="32"/>
          <w:szCs w:val="32"/>
        </w:rPr>
        <w:t>池州市档案馆</w:t>
      </w:r>
      <w:r>
        <w:rPr>
          <w:rFonts w:ascii="仿宋_GB2312" w:eastAsia="仿宋_GB2312" w:hAnsi="仿宋" w:cs="Times New Roman" w:hint="eastAsia"/>
          <w:sz w:val="32"/>
          <w:szCs w:val="32"/>
        </w:rPr>
        <w:t>2022</w:t>
      </w:r>
      <w:r>
        <w:rPr>
          <w:rFonts w:ascii="仿宋_GB2312" w:eastAsia="仿宋_GB2312" w:hAnsi="仿宋" w:cs="Times New Roman" w:hint="eastAsia"/>
          <w:sz w:val="32"/>
          <w:szCs w:val="32"/>
        </w:rPr>
        <w:t>年支出预算</w:t>
      </w:r>
      <w:r>
        <w:rPr>
          <w:rFonts w:ascii="仿宋_GB2312" w:eastAsia="仿宋_GB2312" w:hAnsi="仿宋" w:cs="Times New Roman" w:hint="eastAsia"/>
          <w:sz w:val="32"/>
          <w:szCs w:val="32"/>
        </w:rPr>
        <w:t>216.1</w:t>
      </w:r>
      <w:r>
        <w:rPr>
          <w:rFonts w:ascii="仿宋_GB2312" w:eastAsia="仿宋_GB2312" w:hAnsi="仿宋" w:cs="Times New Roman" w:hint="eastAsia"/>
          <w:sz w:val="32"/>
          <w:szCs w:val="32"/>
        </w:rPr>
        <w:t>万元，比</w:t>
      </w:r>
      <w:r>
        <w:rPr>
          <w:rFonts w:ascii="仿宋_GB2312" w:eastAsia="仿宋_GB2312" w:hAnsi="仿宋" w:cs="Times New Roman" w:hint="eastAsia"/>
          <w:sz w:val="32"/>
          <w:szCs w:val="32"/>
        </w:rPr>
        <w:t>2021</w:t>
      </w:r>
      <w:r>
        <w:rPr>
          <w:rFonts w:ascii="仿宋_GB2312" w:eastAsia="仿宋_GB2312" w:hAnsi="仿宋" w:cs="Times New Roman" w:hint="eastAsia"/>
          <w:sz w:val="32"/>
          <w:szCs w:val="32"/>
        </w:rPr>
        <w:t>年预算增加</w:t>
      </w:r>
      <w:r>
        <w:rPr>
          <w:rFonts w:ascii="仿宋_GB2312" w:eastAsia="仿宋_GB2312" w:hAnsi="仿宋" w:cs="Times New Roman" w:hint="eastAsia"/>
          <w:sz w:val="32"/>
          <w:szCs w:val="32"/>
        </w:rPr>
        <w:t>15.64</w:t>
      </w:r>
      <w:r>
        <w:rPr>
          <w:rFonts w:ascii="仿宋_GB2312" w:eastAsia="仿宋_GB2312" w:hAnsi="仿宋" w:cs="Times New Roman" w:hint="eastAsia"/>
          <w:sz w:val="32"/>
          <w:szCs w:val="32"/>
        </w:rPr>
        <w:t>万元，增长</w:t>
      </w:r>
      <w:r>
        <w:rPr>
          <w:rFonts w:ascii="仿宋_GB2312" w:eastAsia="仿宋_GB2312" w:hAnsi="仿宋" w:hint="eastAsia"/>
          <w:sz w:val="32"/>
          <w:szCs w:val="32"/>
        </w:rPr>
        <w:t>7.80</w:t>
      </w:r>
      <w:r>
        <w:rPr>
          <w:rFonts w:ascii="仿宋_GB2312" w:eastAsia="仿宋_GB2312" w:hAnsi="仿宋" w:cs="Times New Roman" w:hint="eastAsia"/>
          <w:sz w:val="32"/>
          <w:szCs w:val="32"/>
        </w:rPr>
        <w:t>%</w:t>
      </w:r>
      <w:r>
        <w:rPr>
          <w:rFonts w:ascii="仿宋_GB2312" w:eastAsia="仿宋_GB2312" w:hAnsi="仿宋" w:cs="Times New Roman" w:hint="eastAsia"/>
          <w:sz w:val="32"/>
          <w:szCs w:val="32"/>
        </w:rPr>
        <w:t>，增长原因主要是</w:t>
      </w:r>
      <w:r>
        <w:rPr>
          <w:rFonts w:ascii="仿宋_GB2312" w:eastAsia="仿宋_GB2312" w:hAnsi="仿宋" w:hint="eastAsia"/>
          <w:sz w:val="32"/>
          <w:szCs w:val="32"/>
        </w:rPr>
        <w:t>人员工资</w:t>
      </w:r>
      <w:r>
        <w:rPr>
          <w:rFonts w:ascii="仿宋_GB2312" w:eastAsia="仿宋_GB2312" w:hAnsi="仿宋" w:hint="eastAsia"/>
          <w:sz w:val="32"/>
          <w:szCs w:val="32"/>
        </w:rPr>
        <w:t>增加</w:t>
      </w:r>
      <w:r>
        <w:rPr>
          <w:rFonts w:ascii="仿宋_GB2312" w:eastAsia="仿宋_GB2312" w:hAnsi="仿宋" w:cs="Times New Roman" w:hint="eastAsia"/>
          <w:sz w:val="32"/>
          <w:szCs w:val="32"/>
        </w:rPr>
        <w:t>。其中，基本支出</w:t>
      </w:r>
      <w:r>
        <w:rPr>
          <w:rFonts w:ascii="仿宋_GB2312" w:eastAsia="仿宋_GB2312" w:hAnsi="仿宋" w:cs="Times New Roman" w:hint="eastAsia"/>
          <w:sz w:val="32"/>
          <w:szCs w:val="32"/>
        </w:rPr>
        <w:t>177.4</w:t>
      </w:r>
      <w:r>
        <w:rPr>
          <w:rFonts w:ascii="仿宋_GB2312" w:eastAsia="仿宋_GB2312" w:hAnsi="仿宋" w:cs="Times New Roman" w:hint="eastAsia"/>
          <w:sz w:val="32"/>
          <w:szCs w:val="32"/>
        </w:rPr>
        <w:t>万元，占</w:t>
      </w:r>
      <w:r>
        <w:rPr>
          <w:rFonts w:ascii="仿宋_GB2312" w:eastAsia="仿宋_GB2312" w:hAnsi="仿宋" w:cs="Times New Roman" w:hint="eastAsia"/>
          <w:sz w:val="32"/>
          <w:szCs w:val="32"/>
        </w:rPr>
        <w:t>82.09</w:t>
      </w:r>
      <w:r>
        <w:rPr>
          <w:rFonts w:ascii="仿宋_GB2312" w:eastAsia="仿宋_GB2312" w:hAnsi="仿宋" w:cs="Times New Roman" w:hint="eastAsia"/>
          <w:sz w:val="32"/>
          <w:szCs w:val="32"/>
        </w:rPr>
        <w:t>%</w:t>
      </w:r>
      <w:r>
        <w:rPr>
          <w:rFonts w:ascii="仿宋_GB2312" w:eastAsia="仿宋_GB2312" w:hAnsi="仿宋" w:cs="Times New Roman" w:hint="eastAsia"/>
          <w:sz w:val="32"/>
          <w:szCs w:val="32"/>
        </w:rPr>
        <w:t>，主要用于保障机构日常运转、完成日常工作任务；项目支出</w:t>
      </w:r>
      <w:r>
        <w:rPr>
          <w:rFonts w:ascii="仿宋_GB2312" w:eastAsia="仿宋_GB2312" w:hAnsi="仿宋" w:cs="Times New Roman" w:hint="eastAsia"/>
          <w:sz w:val="32"/>
          <w:szCs w:val="32"/>
        </w:rPr>
        <w:t>38.7</w:t>
      </w:r>
      <w:r>
        <w:rPr>
          <w:rFonts w:ascii="仿宋_GB2312" w:eastAsia="仿宋_GB2312" w:hAnsi="仿宋" w:cs="Times New Roman" w:hint="eastAsia"/>
          <w:sz w:val="32"/>
          <w:szCs w:val="32"/>
        </w:rPr>
        <w:t>万元，占</w:t>
      </w:r>
      <w:r>
        <w:rPr>
          <w:rFonts w:ascii="仿宋_GB2312" w:eastAsia="仿宋_GB2312" w:hAnsi="仿宋" w:cs="Times New Roman" w:hint="eastAsia"/>
          <w:sz w:val="32"/>
          <w:szCs w:val="32"/>
        </w:rPr>
        <w:t>17.91</w:t>
      </w:r>
      <w:r>
        <w:rPr>
          <w:rFonts w:ascii="仿宋_GB2312" w:eastAsia="仿宋_GB2312" w:hAnsi="仿宋" w:cs="Times New Roman" w:hint="eastAsia"/>
          <w:sz w:val="32"/>
          <w:szCs w:val="32"/>
        </w:rPr>
        <w:t>%</w:t>
      </w:r>
      <w:r>
        <w:rPr>
          <w:rFonts w:ascii="仿宋_GB2312" w:eastAsia="仿宋_GB2312" w:hAnsi="仿宋" w:cs="Times New Roman" w:hint="eastAsia"/>
          <w:sz w:val="32"/>
          <w:szCs w:val="32"/>
        </w:rPr>
        <w:t>，主要用于</w:t>
      </w:r>
      <w:r>
        <w:rPr>
          <w:rFonts w:ascii="仿宋" w:eastAsia="仿宋" w:hAnsi="仿宋" w:cs="仿宋"/>
          <w:color w:val="000000"/>
          <w:sz w:val="32"/>
          <w:szCs w:val="32"/>
          <w:shd w:val="clear" w:color="auto" w:fill="FFFFFF"/>
        </w:rPr>
        <w:t>档案馆库房日常运转及维护、档案保护及利用</w:t>
      </w:r>
      <w:r>
        <w:rPr>
          <w:rFonts w:ascii="仿宋" w:eastAsia="仿宋" w:hAnsi="仿宋" w:cs="仿宋" w:hint="eastAsia"/>
          <w:color w:val="000000"/>
          <w:sz w:val="32"/>
          <w:szCs w:val="32"/>
          <w:shd w:val="clear" w:color="auto" w:fill="FFFFFF"/>
        </w:rPr>
        <w:t>、选派干部生活补助</w:t>
      </w:r>
      <w:r>
        <w:rPr>
          <w:rFonts w:ascii="仿宋" w:eastAsia="仿宋" w:hAnsi="仿宋" w:cs="仿宋"/>
          <w:color w:val="000000"/>
          <w:sz w:val="32"/>
          <w:szCs w:val="32"/>
          <w:shd w:val="clear" w:color="auto" w:fill="FFFFFF"/>
        </w:rPr>
        <w:t>等支出</w:t>
      </w:r>
      <w:r>
        <w:rPr>
          <w:rFonts w:ascii="仿宋_GB2312" w:eastAsia="仿宋_GB2312" w:hAnsi="仿宋" w:cs="Times New Roman" w:hint="eastAsia"/>
          <w:sz w:val="32"/>
          <w:szCs w:val="32"/>
        </w:rPr>
        <w:t>。</w:t>
      </w:r>
    </w:p>
    <w:p w:rsidR="00101835" w:rsidRDefault="00B37FE0">
      <w:pPr>
        <w:adjustRightInd w:val="0"/>
        <w:snapToGrid w:val="0"/>
        <w:spacing w:line="600" w:lineRule="exact"/>
        <w:ind w:firstLineChars="200" w:firstLine="640"/>
        <w:rPr>
          <w:rFonts w:ascii="黑体" w:eastAsia="黑体" w:hAnsi="仿宋" w:cs="宋体"/>
          <w:color w:val="000000" w:themeColor="text1"/>
          <w:kern w:val="0"/>
          <w:sz w:val="32"/>
          <w:szCs w:val="32"/>
        </w:rPr>
      </w:pPr>
      <w:r>
        <w:rPr>
          <w:rFonts w:ascii="黑体" w:eastAsia="黑体" w:hAnsi="仿宋" w:cs="宋体" w:hint="eastAsia"/>
          <w:color w:val="000000" w:themeColor="text1"/>
          <w:kern w:val="0"/>
          <w:sz w:val="32"/>
          <w:szCs w:val="32"/>
        </w:rPr>
        <w:t>四、关于</w:t>
      </w:r>
      <w:r>
        <w:rPr>
          <w:rFonts w:ascii="黑体" w:eastAsia="黑体" w:hAnsi="仿宋" w:cs="宋体" w:hint="eastAsia"/>
          <w:color w:val="000000" w:themeColor="text1"/>
          <w:kern w:val="0"/>
          <w:sz w:val="32"/>
          <w:szCs w:val="32"/>
        </w:rPr>
        <w:t>2022</w:t>
      </w:r>
      <w:r>
        <w:rPr>
          <w:rFonts w:ascii="黑体" w:eastAsia="黑体" w:hAnsi="仿宋" w:cs="宋体" w:hint="eastAsia"/>
          <w:color w:val="000000" w:themeColor="text1"/>
          <w:kern w:val="0"/>
          <w:sz w:val="32"/>
          <w:szCs w:val="32"/>
        </w:rPr>
        <w:t>年财政拨款收支总表的说明</w:t>
      </w:r>
    </w:p>
    <w:p w:rsidR="00101835" w:rsidRDefault="00B37FE0">
      <w:pPr>
        <w:pStyle w:val="a4"/>
        <w:adjustRightInd w:val="0"/>
        <w:snapToGrid w:val="0"/>
        <w:spacing w:before="0" w:beforeAutospacing="0" w:after="0" w:afterAutospacing="0" w:line="600" w:lineRule="exact"/>
        <w:ind w:firstLineChars="200" w:firstLine="640"/>
        <w:rPr>
          <w:rFonts w:ascii="仿宋_GB2312" w:eastAsia="仿宋_GB2312" w:hAnsi="仿宋" w:cs="Times New Roman"/>
          <w:kern w:val="2"/>
          <w:sz w:val="32"/>
          <w:szCs w:val="32"/>
        </w:rPr>
      </w:pPr>
      <w:r>
        <w:rPr>
          <w:rFonts w:ascii="仿宋_GB2312" w:eastAsia="仿宋_GB2312" w:hAnsi="仿宋" w:cs="Times New Roman" w:hint="eastAsia"/>
          <w:kern w:val="2"/>
          <w:sz w:val="32"/>
          <w:szCs w:val="32"/>
        </w:rPr>
        <w:t>池州市档案馆</w:t>
      </w:r>
      <w:r>
        <w:rPr>
          <w:rFonts w:ascii="仿宋_GB2312" w:eastAsia="仿宋_GB2312" w:hAnsi="仿宋" w:cs="Times New Roman" w:hint="eastAsia"/>
          <w:kern w:val="2"/>
          <w:sz w:val="32"/>
          <w:szCs w:val="32"/>
        </w:rPr>
        <w:t>2022</w:t>
      </w:r>
      <w:r>
        <w:rPr>
          <w:rFonts w:ascii="仿宋_GB2312" w:eastAsia="仿宋_GB2312" w:hAnsi="仿宋" w:cs="Times New Roman" w:hint="eastAsia"/>
          <w:kern w:val="2"/>
          <w:sz w:val="32"/>
          <w:szCs w:val="32"/>
        </w:rPr>
        <w:t>年财政拨款收支预算</w:t>
      </w:r>
      <w:r>
        <w:rPr>
          <w:rFonts w:ascii="仿宋_GB2312" w:eastAsia="仿宋_GB2312" w:hAnsi="仿宋" w:cs="Times New Roman" w:hint="eastAsia"/>
          <w:kern w:val="2"/>
          <w:sz w:val="32"/>
          <w:szCs w:val="32"/>
        </w:rPr>
        <w:t>216.1</w:t>
      </w:r>
      <w:r>
        <w:rPr>
          <w:rFonts w:ascii="仿宋_GB2312" w:eastAsia="仿宋_GB2312" w:hAnsi="仿宋" w:cs="Times New Roman" w:hint="eastAsia"/>
          <w:kern w:val="2"/>
          <w:sz w:val="32"/>
          <w:szCs w:val="32"/>
        </w:rPr>
        <w:t>万元。</w:t>
      </w:r>
      <w:r>
        <w:rPr>
          <w:rFonts w:ascii="仿宋_GB2312" w:eastAsia="仿宋_GB2312" w:hAnsi="仿宋" w:cs="Times New Roman" w:hint="eastAsia"/>
          <w:kern w:val="2"/>
          <w:sz w:val="32"/>
          <w:szCs w:val="32"/>
        </w:rPr>
        <w:t>收入按资金来源分全部为一般公共预算拨款；“按资金年度</w:t>
      </w:r>
      <w:r>
        <w:rPr>
          <w:rFonts w:ascii="仿宋_GB2312" w:eastAsia="仿宋_GB2312" w:hAnsi="仿宋" w:cs="Times New Roman" w:hint="eastAsia"/>
          <w:kern w:val="2"/>
          <w:sz w:val="32"/>
          <w:szCs w:val="32"/>
        </w:rPr>
        <w:lastRenderedPageBreak/>
        <w:t>分全部为当年财政拨款收入。支出按功能分类分为：一般公共服务支出</w:t>
      </w:r>
      <w:r>
        <w:rPr>
          <w:rFonts w:ascii="仿宋_GB2312" w:eastAsia="仿宋_GB2312" w:hAnsi="仿宋" w:cs="Times New Roman" w:hint="eastAsia"/>
          <w:kern w:val="2"/>
          <w:sz w:val="32"/>
          <w:szCs w:val="32"/>
        </w:rPr>
        <w:t>163.8</w:t>
      </w:r>
      <w:r>
        <w:rPr>
          <w:rFonts w:ascii="仿宋_GB2312" w:eastAsia="仿宋_GB2312" w:hAnsi="仿宋" w:cs="Times New Roman" w:hint="eastAsia"/>
          <w:kern w:val="2"/>
          <w:sz w:val="32"/>
          <w:szCs w:val="32"/>
        </w:rPr>
        <w:t>万元，占</w:t>
      </w:r>
      <w:r>
        <w:rPr>
          <w:rFonts w:ascii="仿宋_GB2312" w:eastAsia="仿宋_GB2312" w:hAnsi="仿宋" w:cs="Times New Roman" w:hint="eastAsia"/>
          <w:kern w:val="2"/>
          <w:sz w:val="32"/>
          <w:szCs w:val="32"/>
        </w:rPr>
        <w:t>75.81</w:t>
      </w:r>
      <w:r>
        <w:rPr>
          <w:rFonts w:ascii="仿宋_GB2312" w:eastAsia="仿宋_GB2312" w:hAnsi="仿宋" w:cs="Times New Roman" w:hint="eastAsia"/>
          <w:kern w:val="2"/>
          <w:sz w:val="32"/>
          <w:szCs w:val="32"/>
        </w:rPr>
        <w:t>%</w:t>
      </w:r>
      <w:r>
        <w:rPr>
          <w:rFonts w:ascii="仿宋_GB2312" w:eastAsia="仿宋_GB2312" w:hAnsi="仿宋" w:cs="Times New Roman" w:hint="eastAsia"/>
          <w:kern w:val="2"/>
          <w:sz w:val="32"/>
          <w:szCs w:val="32"/>
        </w:rPr>
        <w:t>；社会保障和就业支出</w:t>
      </w:r>
      <w:r>
        <w:rPr>
          <w:rFonts w:ascii="仿宋_GB2312" w:eastAsia="仿宋_GB2312" w:hAnsi="仿宋" w:cs="Times New Roman" w:hint="eastAsia"/>
          <w:kern w:val="2"/>
          <w:sz w:val="32"/>
          <w:szCs w:val="32"/>
        </w:rPr>
        <w:t>21.0</w:t>
      </w:r>
      <w:r>
        <w:rPr>
          <w:rFonts w:ascii="仿宋_GB2312" w:eastAsia="仿宋_GB2312" w:hAnsi="仿宋" w:cs="Times New Roman" w:hint="eastAsia"/>
          <w:kern w:val="2"/>
          <w:sz w:val="32"/>
          <w:szCs w:val="32"/>
        </w:rPr>
        <w:t>万元，占</w:t>
      </w:r>
      <w:r>
        <w:rPr>
          <w:rFonts w:ascii="仿宋_GB2312" w:eastAsia="仿宋_GB2312" w:hAnsi="仿宋" w:cs="Times New Roman" w:hint="eastAsia"/>
          <w:kern w:val="2"/>
          <w:sz w:val="32"/>
          <w:szCs w:val="32"/>
        </w:rPr>
        <w:t>9.73</w:t>
      </w:r>
      <w:r>
        <w:rPr>
          <w:rFonts w:ascii="仿宋_GB2312" w:eastAsia="仿宋_GB2312" w:hAnsi="仿宋" w:cs="Times New Roman" w:hint="eastAsia"/>
          <w:kern w:val="2"/>
          <w:sz w:val="32"/>
          <w:szCs w:val="32"/>
        </w:rPr>
        <w:t>%</w:t>
      </w:r>
      <w:r>
        <w:rPr>
          <w:rFonts w:ascii="仿宋_GB2312" w:eastAsia="仿宋_GB2312" w:hAnsi="仿宋" w:cs="Times New Roman" w:hint="eastAsia"/>
          <w:kern w:val="2"/>
          <w:sz w:val="32"/>
          <w:szCs w:val="32"/>
        </w:rPr>
        <w:t>；卫生健康支出</w:t>
      </w:r>
      <w:r>
        <w:rPr>
          <w:rFonts w:ascii="仿宋_GB2312" w:eastAsia="仿宋_GB2312" w:hAnsi="仿宋" w:cs="Times New Roman" w:hint="eastAsia"/>
          <w:kern w:val="2"/>
          <w:sz w:val="32"/>
          <w:szCs w:val="32"/>
        </w:rPr>
        <w:t>5.6</w:t>
      </w:r>
      <w:r>
        <w:rPr>
          <w:rFonts w:ascii="仿宋_GB2312" w:eastAsia="仿宋_GB2312" w:hAnsi="仿宋" w:cs="Times New Roman" w:hint="eastAsia"/>
          <w:kern w:val="2"/>
          <w:sz w:val="32"/>
          <w:szCs w:val="32"/>
        </w:rPr>
        <w:t>万元，占</w:t>
      </w:r>
      <w:r>
        <w:rPr>
          <w:rFonts w:ascii="仿宋_GB2312" w:eastAsia="仿宋_GB2312" w:hAnsi="仿宋" w:cs="Times New Roman" w:hint="eastAsia"/>
          <w:kern w:val="2"/>
          <w:sz w:val="32"/>
          <w:szCs w:val="32"/>
        </w:rPr>
        <w:t>2.60</w:t>
      </w:r>
      <w:r>
        <w:rPr>
          <w:rFonts w:ascii="仿宋_GB2312" w:eastAsia="仿宋_GB2312" w:hAnsi="仿宋" w:cs="Times New Roman" w:hint="eastAsia"/>
          <w:kern w:val="2"/>
          <w:sz w:val="32"/>
          <w:szCs w:val="32"/>
        </w:rPr>
        <w:t>%</w:t>
      </w:r>
      <w:r>
        <w:rPr>
          <w:rFonts w:ascii="仿宋_GB2312" w:eastAsia="仿宋_GB2312" w:hAnsi="仿宋" w:cs="Times New Roman" w:hint="eastAsia"/>
          <w:kern w:val="2"/>
          <w:sz w:val="32"/>
          <w:szCs w:val="32"/>
        </w:rPr>
        <w:t>；住房保障支出</w:t>
      </w:r>
      <w:r>
        <w:rPr>
          <w:rFonts w:ascii="仿宋_GB2312" w:eastAsia="仿宋_GB2312" w:hAnsi="仿宋" w:cs="Times New Roman" w:hint="eastAsia"/>
          <w:kern w:val="2"/>
          <w:sz w:val="32"/>
          <w:szCs w:val="32"/>
        </w:rPr>
        <w:t>25.6</w:t>
      </w:r>
      <w:r>
        <w:rPr>
          <w:rFonts w:ascii="仿宋_GB2312" w:eastAsia="仿宋_GB2312" w:hAnsi="仿宋" w:cs="Times New Roman" w:hint="eastAsia"/>
          <w:kern w:val="2"/>
          <w:sz w:val="32"/>
          <w:szCs w:val="32"/>
        </w:rPr>
        <w:t>万元，占</w:t>
      </w:r>
      <w:r>
        <w:rPr>
          <w:rFonts w:ascii="仿宋_GB2312" w:eastAsia="仿宋_GB2312" w:hAnsi="仿宋" w:cs="Times New Roman" w:hint="eastAsia"/>
          <w:kern w:val="2"/>
          <w:sz w:val="32"/>
          <w:szCs w:val="32"/>
        </w:rPr>
        <w:t>11.86</w:t>
      </w:r>
      <w:r>
        <w:rPr>
          <w:rFonts w:ascii="仿宋_GB2312" w:eastAsia="仿宋_GB2312" w:hAnsi="仿宋" w:cs="Times New Roman" w:hint="eastAsia"/>
          <w:kern w:val="2"/>
          <w:sz w:val="32"/>
          <w:szCs w:val="32"/>
        </w:rPr>
        <w:t>%</w:t>
      </w:r>
      <w:r>
        <w:rPr>
          <w:rFonts w:ascii="仿宋_GB2312" w:eastAsia="仿宋_GB2312" w:hAnsi="仿宋" w:cs="Times New Roman" w:hint="eastAsia"/>
          <w:kern w:val="2"/>
          <w:sz w:val="32"/>
          <w:szCs w:val="32"/>
        </w:rPr>
        <w:t>。</w:t>
      </w:r>
    </w:p>
    <w:p w:rsidR="00101835" w:rsidRDefault="00B37FE0">
      <w:pPr>
        <w:pStyle w:val="a4"/>
        <w:adjustRightInd w:val="0"/>
        <w:snapToGrid w:val="0"/>
        <w:spacing w:before="0" w:beforeAutospacing="0" w:after="0" w:afterAutospacing="0" w:line="600" w:lineRule="exact"/>
        <w:ind w:firstLineChars="200" w:firstLine="640"/>
        <w:rPr>
          <w:rFonts w:ascii="黑体" w:eastAsia="黑体" w:hAnsi="仿宋"/>
          <w:color w:val="000000" w:themeColor="text1"/>
          <w:sz w:val="32"/>
          <w:szCs w:val="32"/>
        </w:rPr>
      </w:pPr>
      <w:r>
        <w:rPr>
          <w:rFonts w:ascii="黑体" w:eastAsia="黑体" w:hAnsi="仿宋" w:hint="eastAsia"/>
          <w:color w:val="000000" w:themeColor="text1"/>
          <w:sz w:val="32"/>
          <w:szCs w:val="32"/>
        </w:rPr>
        <w:t>五、关于</w:t>
      </w:r>
      <w:r>
        <w:rPr>
          <w:rFonts w:ascii="黑体" w:eastAsia="黑体" w:hAnsi="仿宋" w:hint="eastAsia"/>
          <w:color w:val="000000" w:themeColor="text1"/>
          <w:sz w:val="32"/>
          <w:szCs w:val="32"/>
        </w:rPr>
        <w:t>2022</w:t>
      </w:r>
      <w:r>
        <w:rPr>
          <w:rFonts w:ascii="黑体" w:eastAsia="黑体" w:hAnsi="仿宋" w:hint="eastAsia"/>
          <w:color w:val="000000" w:themeColor="text1"/>
          <w:sz w:val="32"/>
          <w:szCs w:val="32"/>
        </w:rPr>
        <w:t>年一般公共预算支出表的说明</w:t>
      </w:r>
    </w:p>
    <w:p w:rsidR="00101835" w:rsidRDefault="00B37FE0">
      <w:pPr>
        <w:pStyle w:val="a4"/>
        <w:adjustRightInd w:val="0"/>
        <w:snapToGrid w:val="0"/>
        <w:spacing w:before="0" w:beforeAutospacing="0" w:after="0" w:afterAutospacing="0" w:line="600" w:lineRule="exact"/>
        <w:ind w:firstLineChars="196" w:firstLine="630"/>
        <w:rPr>
          <w:rFonts w:ascii="楷体_GB2312" w:eastAsia="楷体_GB2312" w:hAnsi="仿宋" w:cs="Times New Roman"/>
          <w:b/>
          <w:kern w:val="2"/>
          <w:sz w:val="32"/>
          <w:szCs w:val="32"/>
        </w:rPr>
      </w:pPr>
      <w:r>
        <w:rPr>
          <w:rFonts w:ascii="楷体_GB2312" w:eastAsia="楷体_GB2312" w:hAnsi="仿宋" w:cs="Times New Roman" w:hint="eastAsia"/>
          <w:b/>
          <w:kern w:val="2"/>
          <w:sz w:val="32"/>
          <w:szCs w:val="32"/>
        </w:rPr>
        <w:t>（一）一般公共预算支出规模变化情况。</w:t>
      </w:r>
    </w:p>
    <w:p w:rsidR="00101835" w:rsidRDefault="00B37FE0">
      <w:pPr>
        <w:pStyle w:val="a4"/>
        <w:adjustRightInd w:val="0"/>
        <w:snapToGrid w:val="0"/>
        <w:spacing w:before="0" w:beforeAutospacing="0" w:after="0" w:afterAutospacing="0" w:line="600" w:lineRule="exact"/>
        <w:ind w:firstLineChars="196" w:firstLine="627"/>
        <w:rPr>
          <w:rFonts w:ascii="仿宋_GB2312" w:eastAsia="仿宋_GB2312" w:hAnsi="仿宋" w:cs="Times New Roman"/>
          <w:kern w:val="2"/>
          <w:sz w:val="32"/>
          <w:szCs w:val="32"/>
        </w:rPr>
      </w:pPr>
      <w:r>
        <w:rPr>
          <w:rFonts w:ascii="仿宋_GB2312" w:eastAsia="仿宋_GB2312" w:hAnsi="仿宋" w:cs="Times New Roman" w:hint="eastAsia"/>
          <w:kern w:val="2"/>
          <w:sz w:val="32"/>
          <w:szCs w:val="32"/>
        </w:rPr>
        <w:t>池州市档案馆</w:t>
      </w:r>
      <w:r>
        <w:rPr>
          <w:rFonts w:ascii="仿宋_GB2312" w:eastAsia="仿宋_GB2312" w:hAnsi="仿宋" w:cs="Times New Roman" w:hint="eastAsia"/>
          <w:kern w:val="2"/>
          <w:sz w:val="32"/>
          <w:szCs w:val="32"/>
        </w:rPr>
        <w:t>2022</w:t>
      </w:r>
      <w:r>
        <w:rPr>
          <w:rFonts w:ascii="仿宋_GB2312" w:eastAsia="仿宋_GB2312" w:hAnsi="仿宋" w:cs="Times New Roman" w:hint="eastAsia"/>
          <w:kern w:val="2"/>
          <w:sz w:val="32"/>
          <w:szCs w:val="32"/>
        </w:rPr>
        <w:t>年一般公共预算支出</w:t>
      </w:r>
      <w:r>
        <w:rPr>
          <w:rFonts w:ascii="仿宋_GB2312" w:eastAsia="仿宋_GB2312" w:hAnsi="仿宋" w:cs="Times New Roman" w:hint="eastAsia"/>
          <w:kern w:val="2"/>
          <w:sz w:val="32"/>
          <w:szCs w:val="32"/>
        </w:rPr>
        <w:t>216.1</w:t>
      </w:r>
      <w:r>
        <w:rPr>
          <w:rFonts w:ascii="仿宋_GB2312" w:eastAsia="仿宋_GB2312" w:hAnsi="仿宋" w:cs="Times New Roman" w:hint="eastAsia"/>
          <w:kern w:val="2"/>
          <w:sz w:val="32"/>
          <w:szCs w:val="32"/>
        </w:rPr>
        <w:t>万元，比</w:t>
      </w:r>
      <w:r>
        <w:rPr>
          <w:rFonts w:ascii="仿宋_GB2312" w:eastAsia="仿宋_GB2312" w:hAnsi="仿宋" w:cs="Times New Roman" w:hint="eastAsia"/>
          <w:kern w:val="2"/>
          <w:sz w:val="32"/>
          <w:szCs w:val="32"/>
        </w:rPr>
        <w:t>2021</w:t>
      </w:r>
      <w:r>
        <w:rPr>
          <w:rFonts w:ascii="仿宋_GB2312" w:eastAsia="仿宋_GB2312" w:hAnsi="仿宋" w:cs="Times New Roman" w:hint="eastAsia"/>
          <w:kern w:val="2"/>
          <w:sz w:val="32"/>
          <w:szCs w:val="32"/>
        </w:rPr>
        <w:t>年预算</w:t>
      </w:r>
      <w:r>
        <w:rPr>
          <w:rFonts w:ascii="仿宋_GB2312" w:eastAsia="仿宋_GB2312" w:hAnsi="仿宋" w:cs="Times New Roman" w:hint="eastAsia"/>
          <w:kern w:val="2"/>
          <w:sz w:val="32"/>
          <w:szCs w:val="32"/>
        </w:rPr>
        <w:t>增加</w:t>
      </w:r>
      <w:r>
        <w:rPr>
          <w:rFonts w:ascii="仿宋_GB2312" w:eastAsia="仿宋_GB2312" w:hAnsi="仿宋" w:cs="Times New Roman" w:hint="eastAsia"/>
          <w:sz w:val="32"/>
          <w:szCs w:val="32"/>
        </w:rPr>
        <w:t>15.64</w:t>
      </w:r>
      <w:r>
        <w:rPr>
          <w:rFonts w:ascii="仿宋_GB2312" w:eastAsia="仿宋_GB2312" w:hAnsi="仿宋" w:cs="Times New Roman" w:hint="eastAsia"/>
          <w:sz w:val="32"/>
          <w:szCs w:val="32"/>
        </w:rPr>
        <w:t>万元，增长</w:t>
      </w:r>
      <w:r>
        <w:rPr>
          <w:rFonts w:ascii="仿宋_GB2312" w:eastAsia="仿宋_GB2312" w:hAnsi="仿宋" w:hint="eastAsia"/>
          <w:sz w:val="32"/>
          <w:szCs w:val="32"/>
        </w:rPr>
        <w:t>7.80</w:t>
      </w:r>
      <w:r>
        <w:rPr>
          <w:rFonts w:ascii="仿宋_GB2312" w:eastAsia="仿宋_GB2312" w:hAnsi="仿宋" w:cs="Times New Roman" w:hint="eastAsia"/>
          <w:sz w:val="32"/>
          <w:szCs w:val="32"/>
        </w:rPr>
        <w:t>%</w:t>
      </w:r>
      <w:r>
        <w:rPr>
          <w:rFonts w:ascii="仿宋_GB2312" w:eastAsia="仿宋_GB2312" w:hAnsi="仿宋" w:cs="Times New Roman" w:hint="eastAsia"/>
          <w:kern w:val="2"/>
          <w:sz w:val="32"/>
          <w:szCs w:val="32"/>
        </w:rPr>
        <w:t>，主要原因</w:t>
      </w:r>
      <w:r>
        <w:rPr>
          <w:rFonts w:ascii="仿宋_GB2312" w:eastAsia="仿宋_GB2312" w:hAnsi="仿宋" w:cs="Times New Roman" w:hint="eastAsia"/>
          <w:kern w:val="2"/>
          <w:sz w:val="32"/>
          <w:szCs w:val="32"/>
        </w:rPr>
        <w:t>是</w:t>
      </w:r>
      <w:r>
        <w:rPr>
          <w:rFonts w:ascii="仿宋" w:eastAsia="仿宋" w:hAnsi="仿宋" w:cs="仿宋"/>
          <w:color w:val="333333"/>
          <w:sz w:val="31"/>
          <w:szCs w:val="31"/>
          <w:shd w:val="clear" w:color="auto" w:fill="FFFFFF"/>
        </w:rPr>
        <w:t>人员</w:t>
      </w:r>
      <w:r>
        <w:rPr>
          <w:rFonts w:ascii="仿宋" w:eastAsia="仿宋" w:hAnsi="仿宋" w:cs="仿宋" w:hint="eastAsia"/>
          <w:color w:val="000000"/>
          <w:sz w:val="32"/>
          <w:szCs w:val="32"/>
          <w:shd w:val="clear" w:color="auto" w:fill="FFFFFF"/>
        </w:rPr>
        <w:t>工资增加</w:t>
      </w:r>
      <w:r>
        <w:rPr>
          <w:rFonts w:ascii="仿宋_GB2312" w:eastAsia="仿宋_GB2312" w:hAnsi="仿宋" w:cs="Times New Roman" w:hint="eastAsia"/>
          <w:kern w:val="2"/>
          <w:sz w:val="32"/>
          <w:szCs w:val="32"/>
        </w:rPr>
        <w:t>。</w:t>
      </w:r>
    </w:p>
    <w:p w:rsidR="00101835" w:rsidRDefault="00B37FE0">
      <w:pPr>
        <w:pStyle w:val="a4"/>
        <w:adjustRightInd w:val="0"/>
        <w:snapToGrid w:val="0"/>
        <w:spacing w:before="0" w:beforeAutospacing="0" w:after="0" w:afterAutospacing="0" w:line="600" w:lineRule="exact"/>
        <w:ind w:firstLineChars="196" w:firstLine="630"/>
        <w:rPr>
          <w:rFonts w:ascii="楷体_GB2312" w:eastAsia="楷体_GB2312" w:hAnsi="仿宋" w:cs="Times New Roman"/>
          <w:b/>
          <w:kern w:val="2"/>
          <w:sz w:val="32"/>
          <w:szCs w:val="32"/>
        </w:rPr>
      </w:pPr>
      <w:r>
        <w:rPr>
          <w:rFonts w:ascii="楷体_GB2312" w:eastAsia="楷体_GB2312" w:hAnsi="仿宋" w:cs="Times New Roman" w:hint="eastAsia"/>
          <w:b/>
          <w:kern w:val="2"/>
          <w:sz w:val="32"/>
          <w:szCs w:val="32"/>
        </w:rPr>
        <w:t>（二</w:t>
      </w:r>
      <w:r>
        <w:rPr>
          <w:rFonts w:ascii="楷体_GB2312" w:eastAsia="楷体_GB2312" w:hAnsi="仿宋" w:cs="Times New Roman"/>
          <w:b/>
          <w:kern w:val="2"/>
          <w:sz w:val="32"/>
          <w:szCs w:val="32"/>
        </w:rPr>
        <w:t>）</w:t>
      </w:r>
      <w:r>
        <w:rPr>
          <w:rFonts w:ascii="楷体_GB2312" w:eastAsia="楷体_GB2312" w:hAnsi="仿宋" w:cs="Times New Roman" w:hint="eastAsia"/>
          <w:b/>
          <w:kern w:val="2"/>
          <w:sz w:val="32"/>
          <w:szCs w:val="32"/>
        </w:rPr>
        <w:t>一般公共预算支出结构情况。</w:t>
      </w:r>
    </w:p>
    <w:p w:rsidR="00101835" w:rsidRDefault="00B37FE0">
      <w:pPr>
        <w:pStyle w:val="a4"/>
        <w:adjustRightInd w:val="0"/>
        <w:snapToGrid w:val="0"/>
        <w:spacing w:before="0" w:beforeAutospacing="0" w:after="0" w:afterAutospacing="0" w:line="600" w:lineRule="exact"/>
        <w:ind w:firstLineChars="196" w:firstLine="627"/>
        <w:rPr>
          <w:rFonts w:ascii="仿宋_GB2312" w:eastAsia="仿宋_GB2312" w:hAnsi="仿宋" w:cs="Times New Roman"/>
          <w:kern w:val="2"/>
          <w:sz w:val="32"/>
          <w:szCs w:val="32"/>
        </w:rPr>
      </w:pPr>
      <w:r>
        <w:rPr>
          <w:rFonts w:ascii="仿宋_GB2312" w:eastAsia="仿宋_GB2312" w:hAnsi="仿宋" w:cs="Times New Roman" w:hint="eastAsia"/>
          <w:kern w:val="2"/>
          <w:sz w:val="32"/>
          <w:szCs w:val="32"/>
        </w:rPr>
        <w:t>一般公共服务支出</w:t>
      </w:r>
      <w:r>
        <w:rPr>
          <w:rFonts w:ascii="仿宋_GB2312" w:eastAsia="仿宋_GB2312" w:hAnsi="仿宋" w:cs="Times New Roman" w:hint="eastAsia"/>
          <w:kern w:val="2"/>
          <w:sz w:val="32"/>
          <w:szCs w:val="32"/>
        </w:rPr>
        <w:t>163.8</w:t>
      </w:r>
      <w:r>
        <w:rPr>
          <w:rFonts w:ascii="仿宋_GB2312" w:eastAsia="仿宋_GB2312" w:hAnsi="仿宋" w:cs="Times New Roman" w:hint="eastAsia"/>
          <w:kern w:val="2"/>
          <w:sz w:val="32"/>
          <w:szCs w:val="32"/>
        </w:rPr>
        <w:t>万元，占</w:t>
      </w:r>
      <w:r>
        <w:rPr>
          <w:rFonts w:ascii="仿宋_GB2312" w:eastAsia="仿宋_GB2312" w:hAnsi="仿宋" w:cs="Times New Roman" w:hint="eastAsia"/>
          <w:kern w:val="2"/>
          <w:sz w:val="32"/>
          <w:szCs w:val="32"/>
        </w:rPr>
        <w:t>75.81</w:t>
      </w:r>
      <w:r>
        <w:rPr>
          <w:rFonts w:ascii="仿宋_GB2312" w:eastAsia="仿宋_GB2312" w:hAnsi="仿宋" w:cs="Times New Roman" w:hint="eastAsia"/>
          <w:kern w:val="2"/>
          <w:sz w:val="32"/>
          <w:szCs w:val="32"/>
        </w:rPr>
        <w:t>%</w:t>
      </w:r>
      <w:r>
        <w:rPr>
          <w:rFonts w:ascii="仿宋_GB2312" w:eastAsia="仿宋_GB2312" w:hAnsi="仿宋" w:cs="Times New Roman" w:hint="eastAsia"/>
          <w:kern w:val="2"/>
          <w:sz w:val="32"/>
          <w:szCs w:val="32"/>
        </w:rPr>
        <w:t>；社会保障和就业支出</w:t>
      </w:r>
      <w:r>
        <w:rPr>
          <w:rFonts w:ascii="仿宋_GB2312" w:eastAsia="仿宋_GB2312" w:hAnsi="仿宋" w:cs="Times New Roman" w:hint="eastAsia"/>
          <w:kern w:val="2"/>
          <w:sz w:val="32"/>
          <w:szCs w:val="32"/>
        </w:rPr>
        <w:t>21.0</w:t>
      </w:r>
      <w:r>
        <w:rPr>
          <w:rFonts w:ascii="仿宋_GB2312" w:eastAsia="仿宋_GB2312" w:hAnsi="仿宋" w:cs="Times New Roman" w:hint="eastAsia"/>
          <w:kern w:val="2"/>
          <w:sz w:val="32"/>
          <w:szCs w:val="32"/>
        </w:rPr>
        <w:t>万元，占</w:t>
      </w:r>
      <w:r>
        <w:rPr>
          <w:rFonts w:ascii="仿宋_GB2312" w:eastAsia="仿宋_GB2312" w:hAnsi="仿宋" w:cs="Times New Roman" w:hint="eastAsia"/>
          <w:kern w:val="2"/>
          <w:sz w:val="32"/>
          <w:szCs w:val="32"/>
        </w:rPr>
        <w:t>9.73</w:t>
      </w:r>
      <w:r>
        <w:rPr>
          <w:rFonts w:ascii="仿宋_GB2312" w:eastAsia="仿宋_GB2312" w:hAnsi="仿宋" w:cs="Times New Roman" w:hint="eastAsia"/>
          <w:kern w:val="2"/>
          <w:sz w:val="32"/>
          <w:szCs w:val="32"/>
        </w:rPr>
        <w:t>%</w:t>
      </w:r>
      <w:r>
        <w:rPr>
          <w:rFonts w:ascii="仿宋_GB2312" w:eastAsia="仿宋_GB2312" w:hAnsi="仿宋" w:cs="Times New Roman" w:hint="eastAsia"/>
          <w:kern w:val="2"/>
          <w:sz w:val="32"/>
          <w:szCs w:val="32"/>
        </w:rPr>
        <w:t>；卫生健康支出</w:t>
      </w:r>
      <w:r>
        <w:rPr>
          <w:rFonts w:ascii="仿宋_GB2312" w:eastAsia="仿宋_GB2312" w:hAnsi="仿宋" w:cs="Times New Roman" w:hint="eastAsia"/>
          <w:kern w:val="2"/>
          <w:sz w:val="32"/>
          <w:szCs w:val="32"/>
        </w:rPr>
        <w:t>5.6</w:t>
      </w:r>
      <w:r>
        <w:rPr>
          <w:rFonts w:ascii="仿宋_GB2312" w:eastAsia="仿宋_GB2312" w:hAnsi="仿宋" w:cs="Times New Roman" w:hint="eastAsia"/>
          <w:kern w:val="2"/>
          <w:sz w:val="32"/>
          <w:szCs w:val="32"/>
        </w:rPr>
        <w:t>万元，占</w:t>
      </w:r>
      <w:r>
        <w:rPr>
          <w:rFonts w:ascii="仿宋_GB2312" w:eastAsia="仿宋_GB2312" w:hAnsi="仿宋" w:cs="Times New Roman" w:hint="eastAsia"/>
          <w:kern w:val="2"/>
          <w:sz w:val="32"/>
          <w:szCs w:val="32"/>
        </w:rPr>
        <w:t>2.60</w:t>
      </w:r>
      <w:r>
        <w:rPr>
          <w:rFonts w:ascii="仿宋_GB2312" w:eastAsia="仿宋_GB2312" w:hAnsi="仿宋" w:cs="Times New Roman" w:hint="eastAsia"/>
          <w:kern w:val="2"/>
          <w:sz w:val="32"/>
          <w:szCs w:val="32"/>
        </w:rPr>
        <w:t>%</w:t>
      </w:r>
      <w:r>
        <w:rPr>
          <w:rFonts w:ascii="仿宋_GB2312" w:eastAsia="仿宋_GB2312" w:hAnsi="仿宋" w:cs="Times New Roman" w:hint="eastAsia"/>
          <w:kern w:val="2"/>
          <w:sz w:val="32"/>
          <w:szCs w:val="32"/>
        </w:rPr>
        <w:t>；住房保障支出</w:t>
      </w:r>
      <w:r>
        <w:rPr>
          <w:rFonts w:ascii="仿宋_GB2312" w:eastAsia="仿宋_GB2312" w:hAnsi="仿宋" w:cs="Times New Roman" w:hint="eastAsia"/>
          <w:kern w:val="2"/>
          <w:sz w:val="32"/>
          <w:szCs w:val="32"/>
        </w:rPr>
        <w:t>25.6</w:t>
      </w:r>
      <w:r>
        <w:rPr>
          <w:rFonts w:ascii="仿宋_GB2312" w:eastAsia="仿宋_GB2312" w:hAnsi="仿宋" w:cs="Times New Roman" w:hint="eastAsia"/>
          <w:kern w:val="2"/>
          <w:sz w:val="32"/>
          <w:szCs w:val="32"/>
        </w:rPr>
        <w:t>万元，占</w:t>
      </w:r>
      <w:r>
        <w:rPr>
          <w:rFonts w:ascii="仿宋_GB2312" w:eastAsia="仿宋_GB2312" w:hAnsi="仿宋" w:cs="Times New Roman" w:hint="eastAsia"/>
          <w:kern w:val="2"/>
          <w:sz w:val="32"/>
          <w:szCs w:val="32"/>
        </w:rPr>
        <w:t>11.86</w:t>
      </w:r>
      <w:r>
        <w:rPr>
          <w:rFonts w:ascii="仿宋_GB2312" w:eastAsia="仿宋_GB2312" w:hAnsi="仿宋" w:cs="Times New Roman" w:hint="eastAsia"/>
          <w:kern w:val="2"/>
          <w:sz w:val="32"/>
          <w:szCs w:val="32"/>
        </w:rPr>
        <w:t>%</w:t>
      </w:r>
      <w:r>
        <w:rPr>
          <w:rFonts w:ascii="仿宋_GB2312" w:eastAsia="仿宋_GB2312" w:hAnsi="仿宋" w:cs="Times New Roman" w:hint="eastAsia"/>
          <w:kern w:val="2"/>
          <w:sz w:val="32"/>
          <w:szCs w:val="32"/>
        </w:rPr>
        <w:t>。</w:t>
      </w:r>
    </w:p>
    <w:p w:rsidR="00101835" w:rsidRDefault="00B37FE0">
      <w:pPr>
        <w:adjustRightInd w:val="0"/>
        <w:snapToGrid w:val="0"/>
        <w:spacing w:line="600" w:lineRule="exact"/>
        <w:ind w:firstLineChars="200" w:firstLine="643"/>
        <w:rPr>
          <w:rFonts w:ascii="楷体_GB2312" w:eastAsia="楷体_GB2312" w:hAnsi="仿宋"/>
          <w:b/>
          <w:sz w:val="32"/>
          <w:szCs w:val="32"/>
        </w:rPr>
      </w:pPr>
      <w:r>
        <w:rPr>
          <w:rFonts w:ascii="楷体_GB2312" w:eastAsia="楷体_GB2312" w:hAnsi="仿宋" w:hint="eastAsia"/>
          <w:b/>
          <w:sz w:val="32"/>
          <w:szCs w:val="32"/>
        </w:rPr>
        <w:t>（三）一般公共预算支出具体使用情况。</w:t>
      </w:r>
    </w:p>
    <w:p w:rsidR="00101835" w:rsidRDefault="00B37FE0">
      <w:pPr>
        <w:pStyle w:val="a4"/>
        <w:adjustRightInd w:val="0"/>
        <w:snapToGrid w:val="0"/>
        <w:spacing w:before="0" w:beforeAutospacing="0" w:after="0" w:afterAutospacing="0" w:line="600" w:lineRule="exact"/>
        <w:ind w:firstLineChars="196" w:firstLine="630"/>
        <w:rPr>
          <w:rFonts w:ascii="仿宋_GB2312" w:eastAsia="仿宋_GB2312" w:hAnsi="仿宋"/>
          <w:sz w:val="32"/>
          <w:szCs w:val="32"/>
        </w:rPr>
      </w:pPr>
      <w:r>
        <w:rPr>
          <w:rFonts w:ascii="仿宋_GB2312" w:eastAsia="仿宋_GB2312" w:hAnsi="仿宋" w:hint="eastAsia"/>
          <w:b/>
          <w:sz w:val="32"/>
          <w:szCs w:val="32"/>
        </w:rPr>
        <w:t>1.</w:t>
      </w:r>
      <w:r>
        <w:rPr>
          <w:rFonts w:ascii="仿宋_GB2312" w:eastAsia="仿宋_GB2312" w:hAnsi="仿宋" w:hint="eastAsia"/>
          <w:b/>
          <w:sz w:val="32"/>
          <w:szCs w:val="32"/>
        </w:rPr>
        <w:t>一般公共服务支出（类）档案事务（款）行政运行（项）</w:t>
      </w:r>
      <w:r>
        <w:rPr>
          <w:rFonts w:ascii="仿宋_GB2312" w:eastAsia="仿宋_GB2312" w:hAnsi="仿宋" w:hint="eastAsia"/>
          <w:sz w:val="32"/>
          <w:szCs w:val="32"/>
        </w:rPr>
        <w:t>2022</w:t>
      </w:r>
      <w:r>
        <w:rPr>
          <w:rFonts w:ascii="仿宋_GB2312" w:eastAsia="仿宋_GB2312" w:hAnsi="仿宋" w:hint="eastAsia"/>
          <w:sz w:val="32"/>
          <w:szCs w:val="32"/>
        </w:rPr>
        <w:t>年预算</w:t>
      </w:r>
      <w:r>
        <w:rPr>
          <w:rFonts w:ascii="仿宋_GB2312" w:eastAsia="仿宋_GB2312" w:hAnsi="仿宋" w:hint="eastAsia"/>
          <w:sz w:val="32"/>
          <w:szCs w:val="32"/>
        </w:rPr>
        <w:t>125.1</w:t>
      </w:r>
      <w:r>
        <w:rPr>
          <w:rFonts w:ascii="仿宋_GB2312" w:eastAsia="仿宋_GB2312" w:hAnsi="仿宋" w:hint="eastAsia"/>
          <w:sz w:val="32"/>
          <w:szCs w:val="32"/>
        </w:rPr>
        <w:t>万元，比</w:t>
      </w:r>
      <w:r>
        <w:rPr>
          <w:rFonts w:ascii="仿宋_GB2312" w:eastAsia="仿宋_GB2312" w:hAnsi="仿宋" w:hint="eastAsia"/>
          <w:sz w:val="32"/>
          <w:szCs w:val="32"/>
        </w:rPr>
        <w:t>2021</w:t>
      </w:r>
      <w:r>
        <w:rPr>
          <w:rFonts w:ascii="仿宋_GB2312" w:eastAsia="仿宋_GB2312" w:hAnsi="仿宋" w:hint="eastAsia"/>
          <w:sz w:val="32"/>
          <w:szCs w:val="32"/>
        </w:rPr>
        <w:t>年预算增加</w:t>
      </w:r>
      <w:r>
        <w:rPr>
          <w:rFonts w:ascii="仿宋_GB2312" w:eastAsia="仿宋_GB2312" w:hAnsi="仿宋" w:hint="eastAsia"/>
          <w:sz w:val="32"/>
          <w:szCs w:val="32"/>
        </w:rPr>
        <w:t>29.92</w:t>
      </w:r>
      <w:r>
        <w:rPr>
          <w:rFonts w:ascii="仿宋_GB2312" w:eastAsia="仿宋_GB2312" w:hAnsi="仿宋" w:hint="eastAsia"/>
          <w:sz w:val="32"/>
          <w:szCs w:val="32"/>
        </w:rPr>
        <w:t>万元，增长</w:t>
      </w:r>
      <w:r>
        <w:rPr>
          <w:rFonts w:ascii="仿宋_GB2312" w:eastAsia="仿宋_GB2312" w:hAnsi="仿宋" w:hint="eastAsia"/>
          <w:sz w:val="32"/>
          <w:szCs w:val="32"/>
        </w:rPr>
        <w:t>31.44</w:t>
      </w:r>
      <w:r>
        <w:rPr>
          <w:rFonts w:ascii="仿宋_GB2312" w:eastAsia="仿宋_GB2312" w:hAnsi="仿宋" w:hint="eastAsia"/>
          <w:sz w:val="32"/>
          <w:szCs w:val="32"/>
        </w:rPr>
        <w:t>%</w:t>
      </w:r>
      <w:r>
        <w:rPr>
          <w:rFonts w:ascii="仿宋_GB2312" w:eastAsia="仿宋_GB2312" w:hAnsi="仿宋" w:hint="eastAsia"/>
          <w:sz w:val="32"/>
          <w:szCs w:val="32"/>
        </w:rPr>
        <w:t>，增长原因主要</w:t>
      </w:r>
      <w:r>
        <w:rPr>
          <w:rFonts w:ascii="仿宋_GB2312" w:eastAsia="仿宋_GB2312" w:hAnsi="仿宋" w:cs="Times New Roman" w:hint="eastAsia"/>
          <w:kern w:val="2"/>
          <w:sz w:val="32"/>
          <w:szCs w:val="32"/>
        </w:rPr>
        <w:t>是</w:t>
      </w:r>
      <w:r>
        <w:rPr>
          <w:rFonts w:ascii="仿宋" w:eastAsia="仿宋" w:hAnsi="仿宋" w:cs="仿宋"/>
          <w:color w:val="333333"/>
          <w:sz w:val="31"/>
          <w:szCs w:val="31"/>
          <w:shd w:val="clear" w:color="auto" w:fill="FFFFFF"/>
        </w:rPr>
        <w:t>人员</w:t>
      </w:r>
      <w:r>
        <w:rPr>
          <w:rFonts w:ascii="仿宋" w:eastAsia="仿宋" w:hAnsi="仿宋" w:cs="仿宋" w:hint="eastAsia"/>
          <w:color w:val="000000"/>
          <w:sz w:val="32"/>
          <w:szCs w:val="32"/>
          <w:shd w:val="clear" w:color="auto" w:fill="FFFFFF"/>
        </w:rPr>
        <w:t>工资增加</w:t>
      </w:r>
      <w:r>
        <w:rPr>
          <w:rFonts w:ascii="仿宋_GB2312" w:eastAsia="仿宋_GB2312" w:hAnsi="仿宋" w:cs="Times New Roman" w:hint="eastAsia"/>
          <w:kern w:val="2"/>
          <w:sz w:val="32"/>
          <w:szCs w:val="32"/>
        </w:rPr>
        <w:t>。</w:t>
      </w:r>
    </w:p>
    <w:p w:rsidR="00101835" w:rsidRDefault="00B37FE0">
      <w:pPr>
        <w:adjustRightInd w:val="0"/>
        <w:snapToGrid w:val="0"/>
        <w:spacing w:line="600" w:lineRule="exact"/>
        <w:ind w:firstLineChars="200" w:firstLine="643"/>
        <w:rPr>
          <w:rFonts w:ascii="仿宋_GB2312" w:eastAsia="仿宋_GB2312" w:hAnsi="仿宋"/>
          <w:sz w:val="32"/>
          <w:szCs w:val="32"/>
        </w:rPr>
      </w:pPr>
      <w:r>
        <w:rPr>
          <w:rFonts w:ascii="仿宋_GB2312" w:eastAsia="仿宋_GB2312" w:hAnsi="仿宋" w:hint="eastAsia"/>
          <w:b/>
          <w:sz w:val="32"/>
          <w:szCs w:val="32"/>
        </w:rPr>
        <w:t>2.</w:t>
      </w:r>
      <w:r>
        <w:rPr>
          <w:rFonts w:ascii="仿宋_GB2312" w:eastAsia="仿宋_GB2312" w:hAnsi="仿宋" w:hint="eastAsia"/>
          <w:b/>
          <w:sz w:val="32"/>
          <w:szCs w:val="32"/>
        </w:rPr>
        <w:t>一般公共服务支出（类）档案事务（款）档案馆（项）</w:t>
      </w:r>
      <w:r>
        <w:rPr>
          <w:rFonts w:ascii="仿宋_GB2312" w:eastAsia="仿宋_GB2312" w:hAnsi="仿宋" w:hint="eastAsia"/>
          <w:sz w:val="32"/>
          <w:szCs w:val="32"/>
        </w:rPr>
        <w:t>2022</w:t>
      </w:r>
      <w:r>
        <w:rPr>
          <w:rFonts w:ascii="仿宋_GB2312" w:eastAsia="仿宋_GB2312" w:hAnsi="仿宋" w:hint="eastAsia"/>
          <w:sz w:val="32"/>
          <w:szCs w:val="32"/>
        </w:rPr>
        <w:t>年预算</w:t>
      </w:r>
      <w:r>
        <w:rPr>
          <w:rFonts w:ascii="仿宋_GB2312" w:eastAsia="仿宋_GB2312" w:hAnsi="仿宋" w:hint="eastAsia"/>
          <w:sz w:val="32"/>
          <w:szCs w:val="32"/>
        </w:rPr>
        <w:t>38.7</w:t>
      </w:r>
      <w:r>
        <w:rPr>
          <w:rFonts w:ascii="仿宋_GB2312" w:eastAsia="仿宋_GB2312" w:hAnsi="仿宋" w:hint="eastAsia"/>
          <w:sz w:val="32"/>
          <w:szCs w:val="32"/>
        </w:rPr>
        <w:t>万元，比</w:t>
      </w:r>
      <w:r>
        <w:rPr>
          <w:rFonts w:ascii="仿宋_GB2312" w:eastAsia="仿宋_GB2312" w:hAnsi="仿宋" w:hint="eastAsia"/>
          <w:sz w:val="32"/>
          <w:szCs w:val="32"/>
        </w:rPr>
        <w:t>2021</w:t>
      </w:r>
      <w:r>
        <w:rPr>
          <w:rFonts w:ascii="仿宋_GB2312" w:eastAsia="仿宋_GB2312" w:hAnsi="仿宋" w:hint="eastAsia"/>
          <w:sz w:val="32"/>
          <w:szCs w:val="32"/>
        </w:rPr>
        <w:t>年预算减少</w:t>
      </w:r>
      <w:r>
        <w:rPr>
          <w:rFonts w:ascii="仿宋_GB2312" w:eastAsia="仿宋_GB2312" w:hAnsi="仿宋" w:hint="eastAsia"/>
          <w:sz w:val="32"/>
          <w:szCs w:val="32"/>
        </w:rPr>
        <w:t>3.3</w:t>
      </w:r>
      <w:r>
        <w:rPr>
          <w:rFonts w:ascii="仿宋_GB2312" w:eastAsia="仿宋_GB2312" w:hAnsi="仿宋" w:hint="eastAsia"/>
          <w:sz w:val="32"/>
          <w:szCs w:val="32"/>
        </w:rPr>
        <w:t>万元，下降</w:t>
      </w:r>
      <w:r>
        <w:rPr>
          <w:rFonts w:ascii="仿宋_GB2312" w:eastAsia="仿宋_GB2312" w:hAnsi="仿宋" w:hint="eastAsia"/>
          <w:sz w:val="32"/>
          <w:szCs w:val="32"/>
        </w:rPr>
        <w:t>7.86</w:t>
      </w:r>
      <w:r>
        <w:rPr>
          <w:rFonts w:ascii="仿宋_GB2312" w:eastAsia="仿宋_GB2312" w:hAnsi="仿宋" w:hint="eastAsia"/>
          <w:sz w:val="32"/>
          <w:szCs w:val="32"/>
        </w:rPr>
        <w:t>%</w:t>
      </w:r>
      <w:r>
        <w:rPr>
          <w:rFonts w:ascii="仿宋_GB2312" w:eastAsia="仿宋_GB2312" w:hAnsi="仿宋" w:hint="eastAsia"/>
          <w:sz w:val="32"/>
          <w:szCs w:val="32"/>
        </w:rPr>
        <w:t>，下降原因主要是</w:t>
      </w:r>
      <w:r>
        <w:rPr>
          <w:rFonts w:ascii="仿宋_GB2312" w:eastAsia="仿宋_GB2312" w:hAnsi="仿宋" w:hint="eastAsia"/>
          <w:sz w:val="32"/>
          <w:szCs w:val="32"/>
        </w:rPr>
        <w:t>精简开支</w:t>
      </w:r>
      <w:r>
        <w:rPr>
          <w:rFonts w:ascii="仿宋_GB2312" w:eastAsia="仿宋_GB2312" w:hAnsi="仿宋" w:hint="eastAsia"/>
          <w:sz w:val="32"/>
          <w:szCs w:val="32"/>
        </w:rPr>
        <w:t>。</w:t>
      </w:r>
    </w:p>
    <w:p w:rsidR="00101835" w:rsidRDefault="00B37FE0">
      <w:pPr>
        <w:adjustRightInd w:val="0"/>
        <w:snapToGrid w:val="0"/>
        <w:spacing w:line="600" w:lineRule="exact"/>
        <w:ind w:firstLineChars="200" w:firstLine="643"/>
        <w:rPr>
          <w:rFonts w:ascii="仿宋_GB2312" w:eastAsia="仿宋_GB2312" w:hAnsi="仿宋"/>
          <w:sz w:val="32"/>
          <w:szCs w:val="32"/>
        </w:rPr>
      </w:pPr>
      <w:r>
        <w:rPr>
          <w:rFonts w:ascii="仿宋_GB2312" w:eastAsia="仿宋_GB2312" w:hAnsi="仿宋" w:hint="eastAsia"/>
          <w:b/>
          <w:sz w:val="32"/>
          <w:szCs w:val="32"/>
        </w:rPr>
        <w:t>3.</w:t>
      </w:r>
      <w:r>
        <w:rPr>
          <w:rFonts w:ascii="仿宋_GB2312" w:eastAsia="仿宋_GB2312" w:hAnsi="仿宋" w:hint="eastAsia"/>
          <w:b/>
          <w:sz w:val="32"/>
          <w:szCs w:val="32"/>
        </w:rPr>
        <w:t>社会保障和就业支出（类）行政事业单位养老支出（款）事业单位离退休（项）</w:t>
      </w:r>
      <w:r>
        <w:rPr>
          <w:rFonts w:ascii="仿宋_GB2312" w:eastAsia="仿宋_GB2312" w:hAnsi="仿宋" w:hint="eastAsia"/>
          <w:sz w:val="32"/>
          <w:szCs w:val="32"/>
        </w:rPr>
        <w:t>2022</w:t>
      </w:r>
      <w:r>
        <w:rPr>
          <w:rFonts w:ascii="仿宋_GB2312" w:eastAsia="仿宋_GB2312" w:hAnsi="仿宋" w:hint="eastAsia"/>
          <w:sz w:val="32"/>
          <w:szCs w:val="32"/>
        </w:rPr>
        <w:t>年预算</w:t>
      </w:r>
      <w:r>
        <w:rPr>
          <w:rFonts w:ascii="仿宋_GB2312" w:eastAsia="仿宋_GB2312" w:hAnsi="仿宋" w:hint="eastAsia"/>
          <w:sz w:val="32"/>
          <w:szCs w:val="32"/>
        </w:rPr>
        <w:t>0.3</w:t>
      </w:r>
      <w:r>
        <w:rPr>
          <w:rFonts w:ascii="仿宋_GB2312" w:eastAsia="仿宋_GB2312" w:hAnsi="仿宋" w:hint="eastAsia"/>
          <w:sz w:val="32"/>
          <w:szCs w:val="32"/>
        </w:rPr>
        <w:t>万元，比</w:t>
      </w:r>
      <w:r>
        <w:rPr>
          <w:rFonts w:ascii="仿宋_GB2312" w:eastAsia="仿宋_GB2312" w:hAnsi="仿宋" w:hint="eastAsia"/>
          <w:sz w:val="32"/>
          <w:szCs w:val="32"/>
        </w:rPr>
        <w:t>2021</w:t>
      </w:r>
      <w:r>
        <w:rPr>
          <w:rFonts w:ascii="仿宋_GB2312" w:eastAsia="仿宋_GB2312" w:hAnsi="仿宋" w:hint="eastAsia"/>
          <w:sz w:val="32"/>
          <w:szCs w:val="32"/>
        </w:rPr>
        <w:t>年预算增加</w:t>
      </w:r>
      <w:r>
        <w:rPr>
          <w:rFonts w:ascii="仿宋_GB2312" w:eastAsia="仿宋_GB2312" w:hAnsi="仿宋" w:hint="eastAsia"/>
          <w:sz w:val="32"/>
          <w:szCs w:val="32"/>
        </w:rPr>
        <w:t>0</w:t>
      </w:r>
      <w:r>
        <w:rPr>
          <w:rFonts w:ascii="仿宋_GB2312" w:eastAsia="仿宋_GB2312" w:hAnsi="仿宋" w:hint="eastAsia"/>
          <w:sz w:val="32"/>
          <w:szCs w:val="32"/>
        </w:rPr>
        <w:t>万元，增长</w:t>
      </w:r>
      <w:r>
        <w:rPr>
          <w:rFonts w:ascii="仿宋_GB2312" w:eastAsia="仿宋_GB2312" w:hAnsi="仿宋" w:hint="eastAsia"/>
          <w:sz w:val="32"/>
          <w:szCs w:val="32"/>
        </w:rPr>
        <w:t>0</w:t>
      </w:r>
      <w:r>
        <w:rPr>
          <w:rFonts w:ascii="仿宋_GB2312" w:eastAsia="仿宋_GB2312" w:hAnsi="仿宋" w:hint="eastAsia"/>
          <w:sz w:val="32"/>
          <w:szCs w:val="32"/>
        </w:rPr>
        <w:t>%</w:t>
      </w:r>
      <w:r>
        <w:rPr>
          <w:rFonts w:ascii="仿宋_GB2312" w:eastAsia="仿宋_GB2312" w:hAnsi="仿宋" w:hint="eastAsia"/>
          <w:sz w:val="32"/>
          <w:szCs w:val="32"/>
        </w:rPr>
        <w:t>。</w:t>
      </w:r>
    </w:p>
    <w:p w:rsidR="00101835" w:rsidRDefault="00B37FE0">
      <w:pPr>
        <w:adjustRightInd w:val="0"/>
        <w:snapToGrid w:val="0"/>
        <w:spacing w:line="600" w:lineRule="exact"/>
        <w:ind w:firstLineChars="200" w:firstLine="643"/>
        <w:rPr>
          <w:rFonts w:ascii="仿宋_GB2312" w:eastAsia="仿宋_GB2312" w:hAnsi="仿宋"/>
          <w:sz w:val="32"/>
          <w:szCs w:val="32"/>
        </w:rPr>
      </w:pPr>
      <w:r>
        <w:rPr>
          <w:rFonts w:ascii="仿宋_GB2312" w:eastAsia="仿宋_GB2312" w:hAnsi="仿宋" w:hint="eastAsia"/>
          <w:b/>
          <w:sz w:val="32"/>
          <w:szCs w:val="32"/>
        </w:rPr>
        <w:lastRenderedPageBreak/>
        <w:t>4.</w:t>
      </w:r>
      <w:r>
        <w:rPr>
          <w:rFonts w:ascii="仿宋_GB2312" w:eastAsia="仿宋_GB2312" w:hAnsi="仿宋" w:hint="eastAsia"/>
          <w:b/>
          <w:sz w:val="32"/>
          <w:szCs w:val="32"/>
        </w:rPr>
        <w:t>社会保障和就业支出（类）行政事业单位养老支出（款）</w:t>
      </w:r>
      <w:r>
        <w:rPr>
          <w:rFonts w:ascii="仿宋_GB2312" w:eastAsia="仿宋_GB2312" w:hAnsi="仿宋" w:hint="eastAsia"/>
          <w:b/>
          <w:sz w:val="32"/>
          <w:szCs w:val="32"/>
        </w:rPr>
        <w:t>机关事业单位基本养老保险缴费支出</w:t>
      </w:r>
      <w:r>
        <w:rPr>
          <w:rFonts w:ascii="仿宋_GB2312" w:eastAsia="仿宋_GB2312" w:hAnsi="仿宋" w:hint="eastAsia"/>
          <w:b/>
          <w:sz w:val="32"/>
          <w:szCs w:val="32"/>
        </w:rPr>
        <w:t>（项）</w:t>
      </w:r>
      <w:r>
        <w:rPr>
          <w:rFonts w:ascii="仿宋_GB2312" w:eastAsia="仿宋_GB2312" w:hAnsi="仿宋" w:hint="eastAsia"/>
          <w:sz w:val="32"/>
          <w:szCs w:val="32"/>
        </w:rPr>
        <w:t>2022</w:t>
      </w:r>
      <w:r>
        <w:rPr>
          <w:rFonts w:ascii="仿宋_GB2312" w:eastAsia="仿宋_GB2312" w:hAnsi="仿宋" w:hint="eastAsia"/>
          <w:sz w:val="32"/>
          <w:szCs w:val="32"/>
        </w:rPr>
        <w:t>年预算</w:t>
      </w:r>
      <w:r>
        <w:rPr>
          <w:rFonts w:ascii="仿宋_GB2312" w:eastAsia="仿宋_GB2312" w:hAnsi="仿宋" w:hint="eastAsia"/>
          <w:sz w:val="32"/>
          <w:szCs w:val="32"/>
        </w:rPr>
        <w:t>13.8</w:t>
      </w:r>
      <w:r>
        <w:rPr>
          <w:rFonts w:ascii="仿宋_GB2312" w:eastAsia="仿宋_GB2312" w:hAnsi="仿宋" w:hint="eastAsia"/>
          <w:sz w:val="32"/>
          <w:szCs w:val="32"/>
        </w:rPr>
        <w:t>万元，比</w:t>
      </w:r>
      <w:r>
        <w:rPr>
          <w:rFonts w:ascii="仿宋_GB2312" w:eastAsia="仿宋_GB2312" w:hAnsi="仿宋" w:hint="eastAsia"/>
          <w:sz w:val="32"/>
          <w:szCs w:val="32"/>
        </w:rPr>
        <w:t>2021</w:t>
      </w:r>
      <w:r>
        <w:rPr>
          <w:rFonts w:ascii="仿宋_GB2312" w:eastAsia="仿宋_GB2312" w:hAnsi="仿宋" w:hint="eastAsia"/>
          <w:sz w:val="32"/>
          <w:szCs w:val="32"/>
        </w:rPr>
        <w:t>年预算</w:t>
      </w:r>
      <w:r>
        <w:rPr>
          <w:rFonts w:ascii="仿宋_GB2312" w:eastAsia="仿宋_GB2312" w:hAnsi="仿宋" w:hint="eastAsia"/>
          <w:sz w:val="32"/>
          <w:szCs w:val="32"/>
        </w:rPr>
        <w:t>减少</w:t>
      </w:r>
      <w:r>
        <w:rPr>
          <w:rFonts w:ascii="仿宋_GB2312" w:eastAsia="仿宋_GB2312" w:hAnsi="仿宋" w:hint="eastAsia"/>
          <w:sz w:val="32"/>
          <w:szCs w:val="32"/>
        </w:rPr>
        <w:t>3.24</w:t>
      </w:r>
      <w:r>
        <w:rPr>
          <w:rFonts w:ascii="仿宋_GB2312" w:eastAsia="仿宋_GB2312" w:hAnsi="仿宋" w:hint="eastAsia"/>
          <w:sz w:val="32"/>
          <w:szCs w:val="32"/>
        </w:rPr>
        <w:t>万元，</w:t>
      </w:r>
      <w:r>
        <w:rPr>
          <w:rFonts w:ascii="仿宋_GB2312" w:eastAsia="仿宋_GB2312" w:hAnsi="仿宋" w:hint="eastAsia"/>
          <w:sz w:val="32"/>
          <w:szCs w:val="32"/>
        </w:rPr>
        <w:t>下降</w:t>
      </w:r>
      <w:r>
        <w:rPr>
          <w:rFonts w:ascii="仿宋_GB2312" w:eastAsia="仿宋_GB2312" w:hAnsi="仿宋" w:hint="eastAsia"/>
          <w:sz w:val="32"/>
          <w:szCs w:val="32"/>
        </w:rPr>
        <w:t>19.01</w:t>
      </w:r>
      <w:r>
        <w:rPr>
          <w:rFonts w:ascii="仿宋_GB2312" w:eastAsia="仿宋_GB2312" w:hAnsi="仿宋" w:hint="eastAsia"/>
          <w:sz w:val="32"/>
          <w:szCs w:val="32"/>
        </w:rPr>
        <w:t>%</w:t>
      </w:r>
      <w:r>
        <w:rPr>
          <w:rFonts w:ascii="仿宋_GB2312" w:eastAsia="仿宋_GB2312" w:hAnsi="仿宋" w:hint="eastAsia"/>
          <w:sz w:val="32"/>
          <w:szCs w:val="32"/>
        </w:rPr>
        <w:t>，</w:t>
      </w:r>
      <w:r>
        <w:rPr>
          <w:rFonts w:ascii="仿宋_GB2312" w:eastAsia="仿宋_GB2312" w:hAnsi="仿宋" w:hint="eastAsia"/>
          <w:sz w:val="32"/>
          <w:szCs w:val="32"/>
        </w:rPr>
        <w:t>下降原因主要是</w:t>
      </w:r>
      <w:r>
        <w:rPr>
          <w:rFonts w:ascii="仿宋_GB2312" w:eastAsia="仿宋_GB2312" w:hAnsi="仿宋" w:hint="eastAsia"/>
          <w:sz w:val="32"/>
          <w:szCs w:val="32"/>
        </w:rPr>
        <w:t>2021</w:t>
      </w:r>
      <w:r>
        <w:rPr>
          <w:rFonts w:ascii="仿宋_GB2312" w:eastAsia="仿宋_GB2312" w:hAnsi="仿宋" w:hint="eastAsia"/>
          <w:sz w:val="32"/>
          <w:szCs w:val="32"/>
        </w:rPr>
        <w:t>年度退休一人</w:t>
      </w:r>
      <w:r>
        <w:rPr>
          <w:rFonts w:ascii="仿宋_GB2312" w:eastAsia="仿宋_GB2312" w:hAnsi="仿宋" w:hint="eastAsia"/>
          <w:sz w:val="32"/>
          <w:szCs w:val="32"/>
        </w:rPr>
        <w:t>。</w:t>
      </w:r>
    </w:p>
    <w:p w:rsidR="00101835" w:rsidRDefault="00B37FE0">
      <w:pPr>
        <w:adjustRightInd w:val="0"/>
        <w:snapToGrid w:val="0"/>
        <w:spacing w:line="600" w:lineRule="exact"/>
        <w:ind w:firstLineChars="200" w:firstLine="643"/>
        <w:rPr>
          <w:rFonts w:ascii="仿宋_GB2312" w:eastAsia="仿宋_GB2312" w:hAnsi="仿宋"/>
          <w:sz w:val="32"/>
          <w:szCs w:val="32"/>
        </w:rPr>
      </w:pPr>
      <w:r>
        <w:rPr>
          <w:rFonts w:ascii="仿宋_GB2312" w:eastAsia="仿宋_GB2312" w:hAnsi="仿宋" w:hint="eastAsia"/>
          <w:b/>
          <w:sz w:val="32"/>
          <w:szCs w:val="32"/>
        </w:rPr>
        <w:t>5.</w:t>
      </w:r>
      <w:r>
        <w:rPr>
          <w:rFonts w:ascii="仿宋_GB2312" w:eastAsia="仿宋_GB2312" w:hAnsi="仿宋" w:hint="eastAsia"/>
          <w:b/>
          <w:sz w:val="32"/>
          <w:szCs w:val="32"/>
        </w:rPr>
        <w:t>社会保障和就业支出（类）行政事业单位养老支出（款）</w:t>
      </w:r>
      <w:r>
        <w:rPr>
          <w:rFonts w:ascii="仿宋_GB2312" w:eastAsia="仿宋_GB2312" w:hAnsi="仿宋" w:hint="eastAsia"/>
          <w:b/>
          <w:sz w:val="32"/>
          <w:szCs w:val="32"/>
        </w:rPr>
        <w:t>机关事业单位职业年金缴费支出</w:t>
      </w:r>
      <w:r>
        <w:rPr>
          <w:rFonts w:ascii="仿宋_GB2312" w:eastAsia="仿宋_GB2312" w:hAnsi="仿宋" w:hint="eastAsia"/>
          <w:b/>
          <w:sz w:val="32"/>
          <w:szCs w:val="32"/>
        </w:rPr>
        <w:t>（项）</w:t>
      </w:r>
      <w:r>
        <w:rPr>
          <w:rFonts w:ascii="仿宋_GB2312" w:eastAsia="仿宋_GB2312" w:hAnsi="仿宋" w:hint="eastAsia"/>
          <w:sz w:val="32"/>
          <w:szCs w:val="32"/>
        </w:rPr>
        <w:t>2022</w:t>
      </w:r>
      <w:r>
        <w:rPr>
          <w:rFonts w:ascii="仿宋_GB2312" w:eastAsia="仿宋_GB2312" w:hAnsi="仿宋" w:hint="eastAsia"/>
          <w:sz w:val="32"/>
          <w:szCs w:val="32"/>
        </w:rPr>
        <w:t>年预算</w:t>
      </w:r>
      <w:r>
        <w:rPr>
          <w:rFonts w:ascii="仿宋_GB2312" w:eastAsia="仿宋_GB2312" w:hAnsi="仿宋" w:hint="eastAsia"/>
          <w:sz w:val="32"/>
          <w:szCs w:val="32"/>
        </w:rPr>
        <w:t>6.9</w:t>
      </w:r>
      <w:r>
        <w:rPr>
          <w:rFonts w:ascii="仿宋_GB2312" w:eastAsia="仿宋_GB2312" w:hAnsi="仿宋" w:hint="eastAsia"/>
          <w:sz w:val="32"/>
          <w:szCs w:val="32"/>
        </w:rPr>
        <w:t>万元，比</w:t>
      </w:r>
      <w:r>
        <w:rPr>
          <w:rFonts w:ascii="仿宋_GB2312" w:eastAsia="仿宋_GB2312" w:hAnsi="仿宋" w:hint="eastAsia"/>
          <w:sz w:val="32"/>
          <w:szCs w:val="32"/>
        </w:rPr>
        <w:t>2021</w:t>
      </w:r>
      <w:r>
        <w:rPr>
          <w:rFonts w:ascii="仿宋_GB2312" w:eastAsia="仿宋_GB2312" w:hAnsi="仿宋" w:hint="eastAsia"/>
          <w:sz w:val="32"/>
          <w:szCs w:val="32"/>
        </w:rPr>
        <w:t>年预算</w:t>
      </w:r>
      <w:r>
        <w:rPr>
          <w:rFonts w:ascii="仿宋_GB2312" w:eastAsia="仿宋_GB2312" w:hAnsi="仿宋" w:hint="eastAsia"/>
          <w:sz w:val="32"/>
          <w:szCs w:val="32"/>
        </w:rPr>
        <w:t>增加</w:t>
      </w:r>
      <w:r>
        <w:rPr>
          <w:rFonts w:ascii="仿宋_GB2312" w:eastAsia="仿宋_GB2312" w:hAnsi="仿宋" w:hint="eastAsia"/>
          <w:sz w:val="32"/>
          <w:szCs w:val="32"/>
        </w:rPr>
        <w:t>6.9</w:t>
      </w:r>
      <w:r>
        <w:rPr>
          <w:rFonts w:ascii="仿宋_GB2312" w:eastAsia="仿宋_GB2312" w:hAnsi="仿宋" w:hint="eastAsia"/>
          <w:sz w:val="32"/>
          <w:szCs w:val="32"/>
        </w:rPr>
        <w:t>万元，</w:t>
      </w:r>
      <w:r>
        <w:rPr>
          <w:rFonts w:ascii="仿宋_GB2312" w:eastAsia="仿宋_GB2312" w:hAnsi="仿宋" w:hint="eastAsia"/>
          <w:sz w:val="32"/>
          <w:szCs w:val="32"/>
        </w:rPr>
        <w:t>增长</w:t>
      </w:r>
      <w:r>
        <w:rPr>
          <w:rFonts w:ascii="仿宋_GB2312" w:eastAsia="仿宋_GB2312" w:hAnsi="仿宋" w:hint="eastAsia"/>
          <w:sz w:val="32"/>
          <w:szCs w:val="32"/>
        </w:rPr>
        <w:t>原因主要是</w:t>
      </w:r>
      <w:r>
        <w:rPr>
          <w:rFonts w:ascii="仿宋_GB2312" w:eastAsia="仿宋_GB2312" w:hAnsi="仿宋" w:hint="eastAsia"/>
          <w:sz w:val="32"/>
          <w:szCs w:val="32"/>
        </w:rPr>
        <w:t>2021</w:t>
      </w:r>
      <w:r>
        <w:rPr>
          <w:rFonts w:ascii="仿宋_GB2312" w:eastAsia="仿宋_GB2312" w:hAnsi="仿宋" w:hint="eastAsia"/>
          <w:sz w:val="32"/>
          <w:szCs w:val="32"/>
        </w:rPr>
        <w:t>年度无此项支出</w:t>
      </w:r>
      <w:r>
        <w:rPr>
          <w:rFonts w:ascii="仿宋_GB2312" w:eastAsia="仿宋_GB2312" w:hAnsi="仿宋" w:hint="eastAsia"/>
          <w:sz w:val="32"/>
          <w:szCs w:val="32"/>
        </w:rPr>
        <w:t>。</w:t>
      </w:r>
    </w:p>
    <w:p w:rsidR="00101835" w:rsidRDefault="00B37FE0">
      <w:pPr>
        <w:adjustRightInd w:val="0"/>
        <w:snapToGrid w:val="0"/>
        <w:spacing w:line="600" w:lineRule="exact"/>
        <w:ind w:firstLineChars="200" w:firstLine="643"/>
        <w:rPr>
          <w:rFonts w:ascii="仿宋_GB2312" w:eastAsia="仿宋_GB2312" w:hAnsi="仿宋"/>
          <w:sz w:val="32"/>
          <w:szCs w:val="32"/>
        </w:rPr>
      </w:pPr>
      <w:r>
        <w:rPr>
          <w:rFonts w:ascii="仿宋_GB2312" w:eastAsia="仿宋_GB2312" w:hAnsi="仿宋" w:hint="eastAsia"/>
          <w:b/>
          <w:sz w:val="32"/>
          <w:szCs w:val="32"/>
        </w:rPr>
        <w:t>6.</w:t>
      </w:r>
      <w:r>
        <w:rPr>
          <w:rFonts w:ascii="仿宋_GB2312" w:eastAsia="仿宋_GB2312" w:hAnsi="仿宋" w:hint="eastAsia"/>
          <w:b/>
          <w:sz w:val="32"/>
          <w:szCs w:val="32"/>
        </w:rPr>
        <w:t>卫生健康支出（类）行政事业单位医疗（款）</w:t>
      </w:r>
      <w:r>
        <w:rPr>
          <w:rFonts w:ascii="仿宋_GB2312" w:eastAsia="仿宋_GB2312" w:hAnsi="仿宋" w:hint="eastAsia"/>
          <w:b/>
          <w:sz w:val="32"/>
          <w:szCs w:val="32"/>
        </w:rPr>
        <w:t>行政单位医疗</w:t>
      </w:r>
      <w:r>
        <w:rPr>
          <w:rFonts w:ascii="仿宋_GB2312" w:eastAsia="仿宋_GB2312" w:hAnsi="仿宋" w:hint="eastAsia"/>
          <w:b/>
          <w:sz w:val="32"/>
          <w:szCs w:val="32"/>
        </w:rPr>
        <w:t>（项）</w:t>
      </w:r>
      <w:r>
        <w:rPr>
          <w:rFonts w:ascii="仿宋_GB2312" w:eastAsia="仿宋_GB2312" w:hAnsi="仿宋" w:hint="eastAsia"/>
          <w:sz w:val="32"/>
          <w:szCs w:val="32"/>
        </w:rPr>
        <w:t>2022</w:t>
      </w:r>
      <w:r>
        <w:rPr>
          <w:rFonts w:ascii="仿宋_GB2312" w:eastAsia="仿宋_GB2312" w:hAnsi="仿宋" w:hint="eastAsia"/>
          <w:sz w:val="32"/>
          <w:szCs w:val="32"/>
        </w:rPr>
        <w:t>年预算</w:t>
      </w:r>
      <w:r>
        <w:rPr>
          <w:rFonts w:ascii="仿宋_GB2312" w:eastAsia="仿宋_GB2312" w:hAnsi="仿宋" w:hint="eastAsia"/>
          <w:sz w:val="32"/>
          <w:szCs w:val="32"/>
        </w:rPr>
        <w:t>5.6</w:t>
      </w:r>
      <w:r>
        <w:rPr>
          <w:rFonts w:ascii="仿宋_GB2312" w:eastAsia="仿宋_GB2312" w:hAnsi="仿宋" w:hint="eastAsia"/>
          <w:sz w:val="32"/>
          <w:szCs w:val="32"/>
        </w:rPr>
        <w:t>万元，比</w:t>
      </w:r>
      <w:r>
        <w:rPr>
          <w:rFonts w:ascii="仿宋_GB2312" w:eastAsia="仿宋_GB2312" w:hAnsi="仿宋" w:hint="eastAsia"/>
          <w:sz w:val="32"/>
          <w:szCs w:val="32"/>
        </w:rPr>
        <w:t>2021</w:t>
      </w:r>
      <w:r>
        <w:rPr>
          <w:rFonts w:ascii="仿宋_GB2312" w:eastAsia="仿宋_GB2312" w:hAnsi="仿宋" w:hint="eastAsia"/>
          <w:sz w:val="32"/>
          <w:szCs w:val="32"/>
        </w:rPr>
        <w:t>年预算</w:t>
      </w:r>
      <w:r>
        <w:rPr>
          <w:rFonts w:ascii="仿宋_GB2312" w:eastAsia="仿宋_GB2312" w:hAnsi="仿宋" w:hint="eastAsia"/>
          <w:sz w:val="32"/>
          <w:szCs w:val="32"/>
        </w:rPr>
        <w:t>增加</w:t>
      </w:r>
      <w:r>
        <w:rPr>
          <w:rFonts w:ascii="仿宋_GB2312" w:eastAsia="仿宋_GB2312" w:hAnsi="仿宋" w:hint="eastAsia"/>
          <w:sz w:val="32"/>
          <w:szCs w:val="32"/>
        </w:rPr>
        <w:t>0</w:t>
      </w:r>
      <w:r>
        <w:rPr>
          <w:rFonts w:ascii="仿宋_GB2312" w:eastAsia="仿宋_GB2312" w:hAnsi="仿宋" w:hint="eastAsia"/>
          <w:sz w:val="32"/>
          <w:szCs w:val="32"/>
        </w:rPr>
        <w:t>万元，</w:t>
      </w:r>
      <w:r>
        <w:rPr>
          <w:rFonts w:ascii="仿宋_GB2312" w:eastAsia="仿宋_GB2312" w:hAnsi="仿宋" w:hint="eastAsia"/>
          <w:sz w:val="32"/>
          <w:szCs w:val="32"/>
        </w:rPr>
        <w:t>增长</w:t>
      </w:r>
      <w:r>
        <w:rPr>
          <w:rFonts w:ascii="仿宋_GB2312" w:eastAsia="仿宋_GB2312" w:hAnsi="仿宋" w:hint="eastAsia"/>
          <w:sz w:val="32"/>
          <w:szCs w:val="32"/>
        </w:rPr>
        <w:t>0%</w:t>
      </w:r>
      <w:r>
        <w:rPr>
          <w:rFonts w:ascii="仿宋_GB2312" w:eastAsia="仿宋_GB2312" w:hAnsi="仿宋" w:hint="eastAsia"/>
          <w:sz w:val="32"/>
          <w:szCs w:val="32"/>
        </w:rPr>
        <w:t>。</w:t>
      </w:r>
    </w:p>
    <w:p w:rsidR="00101835" w:rsidRDefault="00B37FE0">
      <w:pPr>
        <w:adjustRightInd w:val="0"/>
        <w:snapToGrid w:val="0"/>
        <w:spacing w:line="600" w:lineRule="exact"/>
        <w:ind w:firstLineChars="200" w:firstLine="643"/>
        <w:rPr>
          <w:rFonts w:ascii="仿宋_GB2312" w:eastAsia="仿宋_GB2312" w:hAnsi="仿宋"/>
          <w:sz w:val="32"/>
          <w:szCs w:val="32"/>
        </w:rPr>
      </w:pPr>
      <w:r>
        <w:rPr>
          <w:rFonts w:ascii="仿宋_GB2312" w:eastAsia="仿宋_GB2312" w:hAnsi="仿宋" w:hint="eastAsia"/>
          <w:b/>
          <w:sz w:val="32"/>
          <w:szCs w:val="32"/>
        </w:rPr>
        <w:t>7</w:t>
      </w:r>
      <w:r>
        <w:rPr>
          <w:rFonts w:ascii="仿宋_GB2312" w:eastAsia="仿宋_GB2312" w:hAnsi="仿宋" w:hint="eastAsia"/>
          <w:b/>
          <w:sz w:val="32"/>
          <w:szCs w:val="32"/>
        </w:rPr>
        <w:t>.</w:t>
      </w:r>
      <w:r>
        <w:rPr>
          <w:rFonts w:ascii="仿宋_GB2312" w:eastAsia="仿宋_GB2312" w:hAnsi="仿宋" w:hint="eastAsia"/>
          <w:b/>
          <w:sz w:val="32"/>
          <w:szCs w:val="32"/>
        </w:rPr>
        <w:t>住房保障支出（类）住房改革支出（款）住房公积金（项）</w:t>
      </w:r>
      <w:r>
        <w:rPr>
          <w:rFonts w:ascii="仿宋_GB2312" w:eastAsia="仿宋_GB2312" w:hAnsi="仿宋" w:hint="eastAsia"/>
          <w:sz w:val="32"/>
          <w:szCs w:val="32"/>
        </w:rPr>
        <w:t>2022</w:t>
      </w:r>
      <w:r>
        <w:rPr>
          <w:rFonts w:ascii="仿宋_GB2312" w:eastAsia="仿宋_GB2312" w:hAnsi="仿宋" w:hint="eastAsia"/>
          <w:sz w:val="32"/>
          <w:szCs w:val="32"/>
        </w:rPr>
        <w:t>年预算</w:t>
      </w:r>
      <w:r>
        <w:rPr>
          <w:rFonts w:ascii="仿宋_GB2312" w:eastAsia="仿宋_GB2312" w:hAnsi="仿宋" w:hint="eastAsia"/>
          <w:sz w:val="32"/>
          <w:szCs w:val="32"/>
        </w:rPr>
        <w:t>17.1</w:t>
      </w:r>
      <w:r>
        <w:rPr>
          <w:rFonts w:ascii="仿宋_GB2312" w:eastAsia="仿宋_GB2312" w:hAnsi="仿宋" w:hint="eastAsia"/>
          <w:sz w:val="32"/>
          <w:szCs w:val="32"/>
        </w:rPr>
        <w:t>万元，比</w:t>
      </w:r>
      <w:r>
        <w:rPr>
          <w:rFonts w:ascii="仿宋_GB2312" w:eastAsia="仿宋_GB2312" w:hAnsi="仿宋" w:hint="eastAsia"/>
          <w:sz w:val="32"/>
          <w:szCs w:val="32"/>
        </w:rPr>
        <w:t>2021</w:t>
      </w:r>
      <w:r>
        <w:rPr>
          <w:rFonts w:ascii="仿宋_GB2312" w:eastAsia="仿宋_GB2312" w:hAnsi="仿宋" w:hint="eastAsia"/>
          <w:sz w:val="32"/>
          <w:szCs w:val="32"/>
        </w:rPr>
        <w:t>年预算增加</w:t>
      </w:r>
      <w:r>
        <w:rPr>
          <w:rFonts w:ascii="仿宋_GB2312" w:eastAsia="仿宋_GB2312" w:hAnsi="仿宋" w:hint="eastAsia"/>
          <w:sz w:val="32"/>
          <w:szCs w:val="32"/>
        </w:rPr>
        <w:t>1.6</w:t>
      </w:r>
      <w:r>
        <w:rPr>
          <w:rFonts w:ascii="仿宋_GB2312" w:eastAsia="仿宋_GB2312" w:hAnsi="仿宋" w:hint="eastAsia"/>
          <w:sz w:val="32"/>
          <w:szCs w:val="32"/>
        </w:rPr>
        <w:t>万元，增长</w:t>
      </w:r>
      <w:r>
        <w:rPr>
          <w:rFonts w:ascii="仿宋_GB2312" w:eastAsia="仿宋_GB2312" w:hAnsi="仿宋" w:hint="eastAsia"/>
          <w:sz w:val="32"/>
          <w:szCs w:val="32"/>
        </w:rPr>
        <w:t>10.32</w:t>
      </w:r>
      <w:r>
        <w:rPr>
          <w:rFonts w:ascii="仿宋_GB2312" w:eastAsia="仿宋_GB2312" w:hAnsi="仿宋" w:hint="eastAsia"/>
          <w:sz w:val="32"/>
          <w:szCs w:val="32"/>
        </w:rPr>
        <w:t>%</w:t>
      </w:r>
      <w:r>
        <w:rPr>
          <w:rFonts w:ascii="仿宋_GB2312" w:eastAsia="仿宋_GB2312" w:hAnsi="仿宋" w:hint="eastAsia"/>
          <w:sz w:val="32"/>
          <w:szCs w:val="32"/>
        </w:rPr>
        <w:t>，增长原因主要是</w:t>
      </w:r>
      <w:r>
        <w:rPr>
          <w:rFonts w:ascii="仿宋" w:eastAsia="仿宋" w:hAnsi="仿宋" w:cs="仿宋"/>
          <w:color w:val="000000"/>
          <w:sz w:val="32"/>
          <w:szCs w:val="32"/>
          <w:shd w:val="clear" w:color="auto" w:fill="FFFFFF"/>
        </w:rPr>
        <w:t>公积金缴存基数增加</w:t>
      </w:r>
      <w:r>
        <w:rPr>
          <w:rFonts w:ascii="仿宋_GB2312" w:eastAsia="仿宋_GB2312" w:hAnsi="仿宋" w:hint="eastAsia"/>
          <w:sz w:val="32"/>
          <w:szCs w:val="32"/>
        </w:rPr>
        <w:t>。</w:t>
      </w:r>
    </w:p>
    <w:p w:rsidR="00101835" w:rsidRDefault="00B37FE0">
      <w:pPr>
        <w:adjustRightInd w:val="0"/>
        <w:snapToGrid w:val="0"/>
        <w:spacing w:line="600" w:lineRule="exact"/>
        <w:ind w:firstLineChars="200" w:firstLine="643"/>
        <w:rPr>
          <w:rFonts w:ascii="仿宋_GB2312" w:eastAsia="仿宋_GB2312" w:hAnsi="仿宋"/>
          <w:sz w:val="32"/>
          <w:szCs w:val="32"/>
        </w:rPr>
      </w:pPr>
      <w:r>
        <w:rPr>
          <w:rFonts w:ascii="仿宋_GB2312" w:eastAsia="仿宋_GB2312" w:hAnsi="仿宋" w:hint="eastAsia"/>
          <w:b/>
          <w:sz w:val="32"/>
          <w:szCs w:val="32"/>
        </w:rPr>
        <w:t>8</w:t>
      </w:r>
      <w:r>
        <w:rPr>
          <w:rFonts w:ascii="仿宋_GB2312" w:eastAsia="仿宋_GB2312" w:hAnsi="仿宋" w:hint="eastAsia"/>
          <w:b/>
          <w:sz w:val="32"/>
          <w:szCs w:val="32"/>
        </w:rPr>
        <w:t>.</w:t>
      </w:r>
      <w:r>
        <w:rPr>
          <w:rFonts w:ascii="仿宋_GB2312" w:eastAsia="仿宋_GB2312" w:hAnsi="仿宋" w:hint="eastAsia"/>
          <w:b/>
          <w:sz w:val="32"/>
          <w:szCs w:val="32"/>
        </w:rPr>
        <w:t>住房保障支出（类）住房改革支出（款）提租补贴（项）</w:t>
      </w:r>
      <w:r>
        <w:rPr>
          <w:rFonts w:ascii="仿宋_GB2312" w:eastAsia="仿宋_GB2312" w:hAnsi="仿宋" w:hint="eastAsia"/>
          <w:sz w:val="32"/>
          <w:szCs w:val="32"/>
        </w:rPr>
        <w:t>2022</w:t>
      </w:r>
      <w:r>
        <w:rPr>
          <w:rFonts w:ascii="仿宋_GB2312" w:eastAsia="仿宋_GB2312" w:hAnsi="仿宋" w:hint="eastAsia"/>
          <w:sz w:val="32"/>
          <w:szCs w:val="32"/>
        </w:rPr>
        <w:t>年预算</w:t>
      </w:r>
      <w:r>
        <w:rPr>
          <w:rFonts w:ascii="仿宋_GB2312" w:eastAsia="仿宋_GB2312" w:hAnsi="仿宋" w:hint="eastAsia"/>
          <w:sz w:val="32"/>
          <w:szCs w:val="32"/>
        </w:rPr>
        <w:t>8.5</w:t>
      </w:r>
      <w:r>
        <w:rPr>
          <w:rFonts w:ascii="仿宋_GB2312" w:eastAsia="仿宋_GB2312" w:hAnsi="仿宋" w:hint="eastAsia"/>
          <w:sz w:val="32"/>
          <w:szCs w:val="32"/>
        </w:rPr>
        <w:t>万元，比</w:t>
      </w:r>
      <w:r>
        <w:rPr>
          <w:rFonts w:ascii="仿宋_GB2312" w:eastAsia="仿宋_GB2312" w:hAnsi="仿宋" w:hint="eastAsia"/>
          <w:sz w:val="32"/>
          <w:szCs w:val="32"/>
        </w:rPr>
        <w:t>2021</w:t>
      </w:r>
      <w:r>
        <w:rPr>
          <w:rFonts w:ascii="仿宋_GB2312" w:eastAsia="仿宋_GB2312" w:hAnsi="仿宋" w:hint="eastAsia"/>
          <w:sz w:val="32"/>
          <w:szCs w:val="32"/>
        </w:rPr>
        <w:t>年预算增加</w:t>
      </w:r>
      <w:r>
        <w:rPr>
          <w:rFonts w:ascii="仿宋_GB2312" w:eastAsia="仿宋_GB2312" w:hAnsi="仿宋" w:hint="eastAsia"/>
          <w:sz w:val="32"/>
          <w:szCs w:val="32"/>
        </w:rPr>
        <w:t>8.5</w:t>
      </w:r>
      <w:r>
        <w:rPr>
          <w:rFonts w:ascii="仿宋_GB2312" w:eastAsia="仿宋_GB2312" w:hAnsi="仿宋" w:hint="eastAsia"/>
          <w:sz w:val="32"/>
          <w:szCs w:val="32"/>
        </w:rPr>
        <w:t>万元</w:t>
      </w:r>
      <w:r>
        <w:rPr>
          <w:rFonts w:ascii="仿宋_GB2312" w:eastAsia="仿宋_GB2312" w:hAnsi="仿宋" w:hint="eastAsia"/>
          <w:sz w:val="32"/>
          <w:szCs w:val="32"/>
        </w:rPr>
        <w:t>，</w:t>
      </w:r>
      <w:r>
        <w:rPr>
          <w:rFonts w:ascii="仿宋_GB2312" w:eastAsia="仿宋_GB2312" w:hAnsi="仿宋" w:hint="eastAsia"/>
          <w:sz w:val="32"/>
          <w:szCs w:val="32"/>
        </w:rPr>
        <w:t>增长原因主要是</w:t>
      </w:r>
      <w:r>
        <w:rPr>
          <w:rFonts w:ascii="仿宋_GB2312" w:eastAsia="仿宋_GB2312" w:hAnsi="仿宋" w:hint="eastAsia"/>
          <w:sz w:val="32"/>
          <w:szCs w:val="32"/>
        </w:rPr>
        <w:t>2021</w:t>
      </w:r>
      <w:r>
        <w:rPr>
          <w:rFonts w:ascii="仿宋_GB2312" w:eastAsia="仿宋_GB2312" w:hAnsi="仿宋" w:hint="eastAsia"/>
          <w:sz w:val="32"/>
          <w:szCs w:val="32"/>
        </w:rPr>
        <w:t>年度无此项支出</w:t>
      </w:r>
      <w:r>
        <w:rPr>
          <w:rFonts w:ascii="仿宋_GB2312" w:eastAsia="仿宋_GB2312" w:hAnsi="仿宋" w:hint="eastAsia"/>
          <w:sz w:val="32"/>
          <w:szCs w:val="32"/>
        </w:rPr>
        <w:t>。</w:t>
      </w:r>
    </w:p>
    <w:p w:rsidR="00101835" w:rsidRDefault="00B37FE0">
      <w:pPr>
        <w:pStyle w:val="a4"/>
        <w:adjustRightInd w:val="0"/>
        <w:snapToGrid w:val="0"/>
        <w:spacing w:before="0" w:beforeAutospacing="0" w:after="0" w:afterAutospacing="0" w:line="600" w:lineRule="exact"/>
        <w:ind w:firstLineChars="200" w:firstLine="640"/>
        <w:rPr>
          <w:rFonts w:ascii="黑体" w:eastAsia="黑体"/>
          <w:color w:val="000000" w:themeColor="text1"/>
        </w:rPr>
      </w:pPr>
      <w:r>
        <w:rPr>
          <w:rFonts w:ascii="黑体" w:eastAsia="黑体" w:hAnsi="仿宋" w:cs="Times New Roman" w:hint="eastAsia"/>
          <w:color w:val="000000" w:themeColor="text1"/>
          <w:kern w:val="2"/>
          <w:sz w:val="32"/>
          <w:szCs w:val="32"/>
        </w:rPr>
        <w:t>六、关于</w:t>
      </w:r>
      <w:r>
        <w:rPr>
          <w:rFonts w:ascii="黑体" w:eastAsia="黑体" w:hAnsi="仿宋" w:cs="Times New Roman" w:hint="eastAsia"/>
          <w:color w:val="000000" w:themeColor="text1"/>
          <w:kern w:val="2"/>
          <w:sz w:val="32"/>
          <w:szCs w:val="32"/>
        </w:rPr>
        <w:t>2022</w:t>
      </w:r>
      <w:r>
        <w:rPr>
          <w:rFonts w:ascii="黑体" w:eastAsia="黑体" w:hAnsi="仿宋" w:cs="Times New Roman" w:hint="eastAsia"/>
          <w:color w:val="000000" w:themeColor="text1"/>
          <w:kern w:val="2"/>
          <w:sz w:val="32"/>
          <w:szCs w:val="32"/>
        </w:rPr>
        <w:t>年一般公共预算基本支出表的说明</w:t>
      </w:r>
    </w:p>
    <w:p w:rsidR="00101835" w:rsidRDefault="00B37FE0">
      <w:pPr>
        <w:ind w:firstLineChars="200" w:firstLine="640"/>
        <w:rPr>
          <w:rFonts w:ascii="仿宋_GB2312" w:eastAsia="仿宋_GB2312" w:hAnsi="仿宋"/>
          <w:sz w:val="32"/>
          <w:szCs w:val="32"/>
        </w:rPr>
      </w:pPr>
      <w:r>
        <w:rPr>
          <w:rFonts w:ascii="仿宋_GB2312" w:eastAsia="仿宋_GB2312" w:hAnsi="仿宋" w:hint="eastAsia"/>
          <w:sz w:val="32"/>
          <w:szCs w:val="32"/>
        </w:rPr>
        <w:t>池州市档案馆</w:t>
      </w:r>
      <w:r>
        <w:rPr>
          <w:rFonts w:ascii="仿宋_GB2312" w:eastAsia="仿宋_GB2312" w:hAnsi="仿宋" w:hint="eastAsia"/>
          <w:sz w:val="32"/>
          <w:szCs w:val="32"/>
        </w:rPr>
        <w:t>2022</w:t>
      </w:r>
      <w:r>
        <w:rPr>
          <w:rFonts w:ascii="仿宋_GB2312" w:eastAsia="仿宋_GB2312" w:hAnsi="仿宋" w:hint="eastAsia"/>
          <w:sz w:val="32"/>
          <w:szCs w:val="32"/>
        </w:rPr>
        <w:t>年一般公共预算基本支出</w:t>
      </w:r>
      <w:r>
        <w:rPr>
          <w:rFonts w:ascii="仿宋_GB2312" w:eastAsia="仿宋_GB2312" w:hAnsi="仿宋" w:hint="eastAsia"/>
          <w:sz w:val="32"/>
          <w:szCs w:val="32"/>
        </w:rPr>
        <w:t>177.4</w:t>
      </w:r>
      <w:r>
        <w:rPr>
          <w:rFonts w:ascii="仿宋_GB2312" w:eastAsia="仿宋_GB2312" w:hAnsi="仿宋" w:hint="eastAsia"/>
          <w:sz w:val="32"/>
          <w:szCs w:val="32"/>
        </w:rPr>
        <w:t>万元，其中，人员经费</w:t>
      </w:r>
      <w:r>
        <w:rPr>
          <w:rFonts w:ascii="仿宋_GB2312" w:eastAsia="仿宋_GB2312" w:hAnsi="仿宋" w:hint="eastAsia"/>
          <w:sz w:val="32"/>
          <w:szCs w:val="32"/>
        </w:rPr>
        <w:t>140.1</w:t>
      </w:r>
      <w:r>
        <w:rPr>
          <w:rFonts w:ascii="仿宋_GB2312" w:eastAsia="仿宋_GB2312" w:hAnsi="仿宋" w:hint="eastAsia"/>
          <w:sz w:val="32"/>
          <w:szCs w:val="32"/>
        </w:rPr>
        <w:t>万元，公用经费</w:t>
      </w:r>
      <w:r>
        <w:rPr>
          <w:rFonts w:ascii="仿宋_GB2312" w:eastAsia="仿宋_GB2312" w:hAnsi="仿宋" w:hint="eastAsia"/>
          <w:sz w:val="32"/>
          <w:szCs w:val="32"/>
        </w:rPr>
        <w:t>37.2</w:t>
      </w:r>
      <w:r>
        <w:rPr>
          <w:rFonts w:ascii="仿宋_GB2312" w:eastAsia="仿宋_GB2312" w:hAnsi="仿宋" w:hint="eastAsia"/>
          <w:sz w:val="32"/>
          <w:szCs w:val="32"/>
        </w:rPr>
        <w:t>万元。</w:t>
      </w:r>
    </w:p>
    <w:p w:rsidR="00101835" w:rsidRDefault="00B37FE0">
      <w:pPr>
        <w:ind w:firstLineChars="200" w:firstLine="640"/>
        <w:rPr>
          <w:rFonts w:ascii="仿宋_GB2312" w:eastAsia="仿宋_GB2312" w:hAnsi="仿宋"/>
          <w:sz w:val="32"/>
          <w:szCs w:val="32"/>
        </w:rPr>
      </w:pPr>
      <w:r>
        <w:rPr>
          <w:rFonts w:ascii="仿宋_GB2312" w:eastAsia="仿宋_GB2312" w:hAnsi="仿宋" w:hint="eastAsia"/>
          <w:sz w:val="32"/>
          <w:szCs w:val="32"/>
        </w:rPr>
        <w:t>（一）人员经费</w:t>
      </w:r>
      <w:r>
        <w:rPr>
          <w:rFonts w:ascii="仿宋_GB2312" w:eastAsia="仿宋_GB2312" w:hAnsi="仿宋" w:hint="eastAsia"/>
          <w:sz w:val="32"/>
          <w:szCs w:val="32"/>
        </w:rPr>
        <w:t>140.1</w:t>
      </w:r>
      <w:r>
        <w:rPr>
          <w:rFonts w:ascii="仿宋_GB2312" w:eastAsia="仿宋_GB2312" w:hAnsi="仿宋" w:hint="eastAsia"/>
          <w:sz w:val="32"/>
          <w:szCs w:val="32"/>
        </w:rPr>
        <w:t>万元，主要包括</w:t>
      </w:r>
      <w:r>
        <w:rPr>
          <w:rFonts w:ascii="仿宋_GB2312" w:eastAsia="仿宋_GB2312" w:hAnsi="仿宋" w:hint="eastAsia"/>
          <w:sz w:val="32"/>
          <w:szCs w:val="32"/>
        </w:rPr>
        <w:t>:</w:t>
      </w:r>
      <w:r>
        <w:rPr>
          <w:rFonts w:ascii="仿宋_GB2312" w:eastAsia="仿宋_GB2312" w:hAnsi="仿宋" w:hint="eastAsia"/>
          <w:sz w:val="32"/>
          <w:szCs w:val="32"/>
        </w:rPr>
        <w:t>基本工资、津贴补贴、机关事业单位基本养老保险费、职业年金缴费、职工基本医疗保险缴费、住房公积金</w:t>
      </w:r>
      <w:r>
        <w:rPr>
          <w:rFonts w:ascii="仿宋_GB2312" w:eastAsia="仿宋_GB2312" w:hAnsi="仿宋" w:hint="eastAsia"/>
          <w:sz w:val="32"/>
          <w:szCs w:val="32"/>
        </w:rPr>
        <w:t>、其他对个人和家庭的补</w:t>
      </w:r>
      <w:r>
        <w:rPr>
          <w:rFonts w:ascii="仿宋_GB2312" w:eastAsia="仿宋_GB2312" w:hAnsi="仿宋" w:hint="eastAsia"/>
          <w:sz w:val="32"/>
          <w:szCs w:val="32"/>
        </w:rPr>
        <w:lastRenderedPageBreak/>
        <w:t>助支出</w:t>
      </w:r>
      <w:r>
        <w:rPr>
          <w:rFonts w:ascii="仿宋_GB2312" w:eastAsia="仿宋_GB2312" w:hAnsi="仿宋" w:hint="eastAsia"/>
          <w:sz w:val="32"/>
          <w:szCs w:val="32"/>
        </w:rPr>
        <w:t>。</w:t>
      </w:r>
    </w:p>
    <w:p w:rsidR="00101835" w:rsidRDefault="00B37FE0">
      <w:pPr>
        <w:ind w:firstLineChars="200" w:firstLine="640"/>
        <w:rPr>
          <w:rFonts w:ascii="仿宋_GB2312" w:eastAsia="仿宋_GB2312" w:hAnsi="仿宋"/>
          <w:sz w:val="32"/>
          <w:szCs w:val="32"/>
        </w:rPr>
      </w:pPr>
      <w:r>
        <w:rPr>
          <w:rFonts w:ascii="仿宋_GB2312" w:eastAsia="仿宋_GB2312" w:hAnsi="仿宋" w:hint="eastAsia"/>
          <w:sz w:val="32"/>
          <w:szCs w:val="32"/>
        </w:rPr>
        <w:t>（二）公用经费</w:t>
      </w:r>
      <w:r>
        <w:rPr>
          <w:rFonts w:ascii="仿宋_GB2312" w:eastAsia="仿宋_GB2312" w:hAnsi="仿宋" w:hint="eastAsia"/>
          <w:sz w:val="32"/>
          <w:szCs w:val="32"/>
        </w:rPr>
        <w:t>37.2</w:t>
      </w:r>
      <w:r>
        <w:rPr>
          <w:rFonts w:ascii="仿宋_GB2312" w:eastAsia="仿宋_GB2312" w:hAnsi="仿宋" w:hint="eastAsia"/>
          <w:sz w:val="32"/>
          <w:szCs w:val="32"/>
        </w:rPr>
        <w:t>万元，主要包括：办公费、印刷费、咨询费、邮电费、差旅费、维修（护）费、会议费、培训费、公务接待费、工会经费</w:t>
      </w:r>
      <w:r>
        <w:rPr>
          <w:rFonts w:ascii="仿宋_GB2312" w:eastAsia="仿宋_GB2312" w:hAnsi="仿宋" w:hint="eastAsia"/>
          <w:sz w:val="32"/>
          <w:szCs w:val="32"/>
        </w:rPr>
        <w:t>、</w:t>
      </w:r>
      <w:r>
        <w:rPr>
          <w:rFonts w:ascii="仿宋_GB2312" w:eastAsia="仿宋_GB2312" w:hAnsi="仿宋" w:hint="eastAsia"/>
          <w:sz w:val="32"/>
          <w:szCs w:val="32"/>
        </w:rPr>
        <w:t>其他交通费用</w:t>
      </w:r>
      <w:r>
        <w:rPr>
          <w:rFonts w:ascii="仿宋_GB2312" w:eastAsia="仿宋_GB2312" w:hAnsi="仿宋" w:hint="eastAsia"/>
          <w:sz w:val="32"/>
          <w:szCs w:val="32"/>
        </w:rPr>
        <w:t>、</w:t>
      </w:r>
      <w:r>
        <w:rPr>
          <w:rFonts w:ascii="仿宋_GB2312" w:eastAsia="仿宋_GB2312" w:hAnsi="仿宋" w:hint="eastAsia"/>
          <w:sz w:val="32"/>
          <w:szCs w:val="32"/>
        </w:rPr>
        <w:t>其他商品服务支出。</w:t>
      </w:r>
    </w:p>
    <w:p w:rsidR="00101835" w:rsidRDefault="00B37FE0">
      <w:pPr>
        <w:pStyle w:val="a4"/>
        <w:adjustRightInd w:val="0"/>
        <w:snapToGrid w:val="0"/>
        <w:spacing w:before="0" w:beforeAutospacing="0" w:after="0" w:afterAutospacing="0" w:line="600" w:lineRule="exact"/>
        <w:ind w:firstLineChars="200" w:firstLine="640"/>
        <w:rPr>
          <w:rFonts w:ascii="黑体" w:eastAsia="黑体" w:hAnsi="仿宋"/>
          <w:sz w:val="32"/>
          <w:szCs w:val="32"/>
        </w:rPr>
      </w:pPr>
      <w:r>
        <w:rPr>
          <w:rFonts w:ascii="黑体" w:eastAsia="黑体" w:hAnsi="仿宋" w:hint="eastAsia"/>
          <w:sz w:val="32"/>
          <w:szCs w:val="32"/>
        </w:rPr>
        <w:t>七、关于</w:t>
      </w:r>
      <w:r>
        <w:rPr>
          <w:rFonts w:ascii="黑体" w:eastAsia="黑体" w:hAnsi="仿宋" w:hint="eastAsia"/>
          <w:sz w:val="32"/>
          <w:szCs w:val="32"/>
        </w:rPr>
        <w:t>2022</w:t>
      </w:r>
      <w:r>
        <w:rPr>
          <w:rFonts w:ascii="黑体" w:eastAsia="黑体" w:hAnsi="仿宋" w:hint="eastAsia"/>
          <w:sz w:val="32"/>
          <w:szCs w:val="32"/>
        </w:rPr>
        <w:t>年政府性基金预算支出表的说明</w:t>
      </w:r>
    </w:p>
    <w:p w:rsidR="00101835" w:rsidRDefault="00B37FE0">
      <w:pPr>
        <w:pStyle w:val="a4"/>
        <w:adjustRightInd w:val="0"/>
        <w:snapToGrid w:val="0"/>
        <w:spacing w:before="0" w:beforeAutospacing="0" w:after="0" w:afterAutospacing="0" w:line="580" w:lineRule="exact"/>
        <w:jc w:val="both"/>
        <w:rPr>
          <w:rFonts w:ascii="仿宋_GB2312" w:eastAsia="仿宋_GB2312" w:hAnsi="仿宋"/>
          <w:sz w:val="32"/>
          <w:szCs w:val="32"/>
        </w:rPr>
      </w:pPr>
      <w:r>
        <w:rPr>
          <w:rFonts w:ascii="仿宋_GB2312" w:eastAsia="仿宋_GB2312" w:hAnsi="仿宋" w:hint="eastAsia"/>
          <w:sz w:val="32"/>
          <w:szCs w:val="32"/>
        </w:rPr>
        <w:t>池州市档案馆</w:t>
      </w:r>
      <w:r>
        <w:rPr>
          <w:rFonts w:ascii="仿宋_GB2312" w:eastAsia="仿宋_GB2312" w:hAnsi="仿宋" w:hint="eastAsia"/>
          <w:sz w:val="32"/>
          <w:szCs w:val="32"/>
        </w:rPr>
        <w:t>2022</w:t>
      </w:r>
      <w:r>
        <w:rPr>
          <w:rFonts w:ascii="仿宋_GB2312" w:eastAsia="仿宋_GB2312" w:hAnsi="仿宋" w:hint="eastAsia"/>
          <w:sz w:val="32"/>
          <w:szCs w:val="32"/>
        </w:rPr>
        <w:t>年没有政府性基金预算拨款收入，也没有使用政府性基金预算拨款安排的支出。</w:t>
      </w:r>
    </w:p>
    <w:p w:rsidR="00101835" w:rsidRDefault="00B37FE0">
      <w:pPr>
        <w:pStyle w:val="a4"/>
        <w:adjustRightInd w:val="0"/>
        <w:snapToGrid w:val="0"/>
        <w:spacing w:before="0" w:beforeAutospacing="0" w:after="0" w:afterAutospacing="0" w:line="600" w:lineRule="exact"/>
        <w:ind w:firstLineChars="200" w:firstLine="640"/>
        <w:rPr>
          <w:rFonts w:ascii="黑体" w:eastAsia="黑体" w:hAnsi="仿宋"/>
          <w:sz w:val="32"/>
          <w:szCs w:val="32"/>
        </w:rPr>
      </w:pPr>
      <w:r>
        <w:rPr>
          <w:rFonts w:ascii="黑体" w:eastAsia="黑体" w:hAnsi="仿宋" w:hint="eastAsia"/>
          <w:sz w:val="32"/>
          <w:szCs w:val="32"/>
        </w:rPr>
        <w:t>八、关于</w:t>
      </w:r>
      <w:r>
        <w:rPr>
          <w:rFonts w:ascii="黑体" w:eastAsia="黑体" w:hAnsi="仿宋" w:hint="eastAsia"/>
          <w:sz w:val="32"/>
          <w:szCs w:val="32"/>
        </w:rPr>
        <w:t>2022</w:t>
      </w:r>
      <w:r>
        <w:rPr>
          <w:rFonts w:ascii="黑体" w:eastAsia="黑体" w:hAnsi="仿宋" w:hint="eastAsia"/>
          <w:sz w:val="32"/>
          <w:szCs w:val="32"/>
        </w:rPr>
        <w:t>年国有资本经营预算支出表的说明</w:t>
      </w:r>
    </w:p>
    <w:p w:rsidR="00101835" w:rsidRDefault="00B37FE0">
      <w:pPr>
        <w:pStyle w:val="a4"/>
        <w:adjustRightInd w:val="0"/>
        <w:snapToGrid w:val="0"/>
        <w:spacing w:before="0" w:beforeAutospacing="0" w:after="0" w:afterAutospacing="0" w:line="600" w:lineRule="exact"/>
        <w:rPr>
          <w:rFonts w:ascii="仿宋_GB2312" w:eastAsia="仿宋_GB2312" w:hAnsi="仿宋"/>
          <w:sz w:val="32"/>
          <w:szCs w:val="32"/>
        </w:rPr>
      </w:pPr>
      <w:r>
        <w:rPr>
          <w:rFonts w:ascii="仿宋_GB2312" w:eastAsia="仿宋_GB2312" w:hAnsi="仿宋" w:hint="eastAsia"/>
          <w:sz w:val="32"/>
          <w:szCs w:val="32"/>
        </w:rPr>
        <w:t>池州市档案馆</w:t>
      </w:r>
      <w:r>
        <w:rPr>
          <w:rFonts w:ascii="仿宋_GB2312" w:eastAsia="仿宋_GB2312" w:hAnsi="仿宋" w:hint="eastAsia"/>
          <w:sz w:val="32"/>
          <w:szCs w:val="32"/>
        </w:rPr>
        <w:t>2022</w:t>
      </w:r>
      <w:r>
        <w:rPr>
          <w:rFonts w:ascii="仿宋_GB2312" w:eastAsia="仿宋_GB2312" w:hAnsi="仿宋" w:hint="eastAsia"/>
          <w:sz w:val="32"/>
          <w:szCs w:val="32"/>
        </w:rPr>
        <w:t>年没有国有资本经营预算拨款收入，也没有使用国有资本经营预算拨款安排的支出。</w:t>
      </w:r>
    </w:p>
    <w:p w:rsidR="00101835" w:rsidRDefault="00B37FE0">
      <w:pPr>
        <w:pStyle w:val="a4"/>
        <w:adjustRightInd w:val="0"/>
        <w:snapToGrid w:val="0"/>
        <w:spacing w:before="0" w:beforeAutospacing="0" w:after="0" w:afterAutospacing="0" w:line="600" w:lineRule="exact"/>
        <w:ind w:firstLineChars="200" w:firstLine="640"/>
        <w:rPr>
          <w:rFonts w:ascii="黑体" w:eastAsia="黑体" w:hAnsi="仿宋"/>
          <w:sz w:val="32"/>
          <w:szCs w:val="32"/>
        </w:rPr>
      </w:pPr>
      <w:r>
        <w:rPr>
          <w:rFonts w:ascii="黑体" w:eastAsia="黑体" w:hAnsi="仿宋" w:hint="eastAsia"/>
          <w:sz w:val="32"/>
          <w:szCs w:val="32"/>
        </w:rPr>
        <w:t>九、关于</w:t>
      </w:r>
      <w:r>
        <w:rPr>
          <w:rFonts w:ascii="黑体" w:eastAsia="黑体" w:hAnsi="仿宋" w:hint="eastAsia"/>
          <w:sz w:val="32"/>
          <w:szCs w:val="32"/>
        </w:rPr>
        <w:t>2022</w:t>
      </w:r>
      <w:r>
        <w:rPr>
          <w:rFonts w:ascii="黑体" w:eastAsia="黑体" w:hAnsi="仿宋" w:hint="eastAsia"/>
          <w:sz w:val="32"/>
          <w:szCs w:val="32"/>
        </w:rPr>
        <w:t>年项目支出表的说明</w:t>
      </w:r>
    </w:p>
    <w:p w:rsidR="00101835" w:rsidRDefault="00B37FE0">
      <w:pPr>
        <w:adjustRightInd w:val="0"/>
        <w:snapToGrid w:val="0"/>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池州市档案馆</w:t>
      </w:r>
      <w:r>
        <w:rPr>
          <w:rFonts w:ascii="仿宋_GB2312" w:eastAsia="仿宋_GB2312" w:hAnsi="仿宋" w:hint="eastAsia"/>
          <w:sz w:val="32"/>
          <w:szCs w:val="32"/>
        </w:rPr>
        <w:t>2022</w:t>
      </w:r>
      <w:r>
        <w:rPr>
          <w:rFonts w:ascii="仿宋_GB2312" w:eastAsia="仿宋_GB2312" w:hAnsi="仿宋" w:hint="eastAsia"/>
          <w:sz w:val="32"/>
          <w:szCs w:val="32"/>
        </w:rPr>
        <w:t>年预算共安排项目支出</w:t>
      </w:r>
      <w:r>
        <w:rPr>
          <w:rFonts w:ascii="仿宋_GB2312" w:eastAsia="仿宋_GB2312" w:hAnsi="仿宋" w:hint="eastAsia"/>
          <w:sz w:val="32"/>
          <w:szCs w:val="32"/>
        </w:rPr>
        <w:t>38.7</w:t>
      </w:r>
      <w:r>
        <w:rPr>
          <w:rFonts w:ascii="仿宋_GB2312" w:eastAsia="仿宋_GB2312" w:hAnsi="仿宋" w:hint="eastAsia"/>
          <w:sz w:val="32"/>
          <w:szCs w:val="32"/>
        </w:rPr>
        <w:t>万元</w:t>
      </w:r>
      <w:r>
        <w:rPr>
          <w:rFonts w:ascii="仿宋_GB2312" w:eastAsia="仿宋_GB2312" w:hAnsi="仿宋" w:hint="eastAsia"/>
          <w:sz w:val="32"/>
          <w:szCs w:val="32"/>
        </w:rPr>
        <w:t>，比</w:t>
      </w:r>
      <w:r>
        <w:rPr>
          <w:rFonts w:ascii="仿宋_GB2312" w:eastAsia="仿宋_GB2312" w:hAnsi="仿宋" w:hint="eastAsia"/>
          <w:sz w:val="32"/>
          <w:szCs w:val="32"/>
        </w:rPr>
        <w:t>2021</w:t>
      </w:r>
      <w:r>
        <w:rPr>
          <w:rFonts w:ascii="仿宋_GB2312" w:eastAsia="仿宋_GB2312" w:hAnsi="仿宋" w:hint="eastAsia"/>
          <w:sz w:val="32"/>
          <w:szCs w:val="32"/>
        </w:rPr>
        <w:t>年预算减少</w:t>
      </w:r>
      <w:r>
        <w:rPr>
          <w:rFonts w:ascii="仿宋_GB2312" w:eastAsia="仿宋_GB2312" w:hAnsi="仿宋" w:hint="eastAsia"/>
          <w:sz w:val="32"/>
          <w:szCs w:val="32"/>
        </w:rPr>
        <w:t>3.3</w:t>
      </w:r>
      <w:r>
        <w:rPr>
          <w:rFonts w:ascii="仿宋_GB2312" w:eastAsia="仿宋_GB2312" w:hAnsi="仿宋" w:hint="eastAsia"/>
          <w:sz w:val="32"/>
          <w:szCs w:val="32"/>
        </w:rPr>
        <w:t>万元，下降</w:t>
      </w:r>
      <w:r>
        <w:rPr>
          <w:rFonts w:ascii="仿宋_GB2312" w:eastAsia="仿宋_GB2312" w:hAnsi="仿宋" w:hint="eastAsia"/>
          <w:sz w:val="32"/>
          <w:szCs w:val="32"/>
        </w:rPr>
        <w:t>7.86</w:t>
      </w:r>
      <w:r>
        <w:rPr>
          <w:rFonts w:ascii="仿宋_GB2312" w:eastAsia="仿宋_GB2312" w:hAnsi="仿宋" w:hint="eastAsia"/>
          <w:sz w:val="32"/>
          <w:szCs w:val="32"/>
        </w:rPr>
        <w:t>%</w:t>
      </w:r>
      <w:r>
        <w:rPr>
          <w:rFonts w:ascii="仿宋_GB2312" w:eastAsia="仿宋_GB2312" w:hAnsi="仿宋" w:hint="eastAsia"/>
          <w:sz w:val="32"/>
          <w:szCs w:val="32"/>
        </w:rPr>
        <w:t>，下降原因主要是</w:t>
      </w:r>
      <w:r>
        <w:rPr>
          <w:rFonts w:ascii="仿宋_GB2312" w:eastAsia="仿宋_GB2312" w:hAnsi="仿宋" w:hint="eastAsia"/>
          <w:sz w:val="32"/>
          <w:szCs w:val="32"/>
        </w:rPr>
        <w:t>精简开支</w:t>
      </w:r>
      <w:r>
        <w:rPr>
          <w:rFonts w:ascii="仿宋_GB2312" w:eastAsia="仿宋_GB2312" w:hAnsi="仿宋" w:hint="eastAsia"/>
          <w:sz w:val="32"/>
          <w:szCs w:val="32"/>
        </w:rPr>
        <w:t>。主要包括：本年财政拨款安排</w:t>
      </w:r>
      <w:r>
        <w:rPr>
          <w:rFonts w:ascii="仿宋_GB2312" w:eastAsia="仿宋_GB2312" w:hAnsi="仿宋" w:hint="eastAsia"/>
          <w:sz w:val="32"/>
          <w:szCs w:val="32"/>
        </w:rPr>
        <w:t>38.7</w:t>
      </w:r>
      <w:r>
        <w:rPr>
          <w:rFonts w:ascii="仿宋_GB2312" w:eastAsia="仿宋_GB2312" w:hAnsi="仿宋" w:hint="eastAsia"/>
          <w:sz w:val="32"/>
          <w:szCs w:val="32"/>
        </w:rPr>
        <w:t>万元（其中，一般公共预算拨款安排</w:t>
      </w:r>
      <w:r>
        <w:rPr>
          <w:rFonts w:ascii="仿宋_GB2312" w:eastAsia="仿宋_GB2312" w:hAnsi="仿宋" w:hint="eastAsia"/>
          <w:sz w:val="32"/>
          <w:szCs w:val="32"/>
        </w:rPr>
        <w:t>38.7</w:t>
      </w:r>
      <w:r>
        <w:rPr>
          <w:rFonts w:ascii="仿宋_GB2312" w:eastAsia="仿宋_GB2312" w:hAnsi="仿宋" w:hint="eastAsia"/>
          <w:sz w:val="32"/>
          <w:szCs w:val="32"/>
        </w:rPr>
        <w:t>万元）</w:t>
      </w:r>
      <w:r>
        <w:rPr>
          <w:rFonts w:ascii="仿宋_GB2312" w:eastAsia="仿宋_GB2312" w:hAnsi="仿宋" w:hint="eastAsia"/>
          <w:sz w:val="32"/>
          <w:szCs w:val="32"/>
        </w:rPr>
        <w:t>。</w:t>
      </w:r>
    </w:p>
    <w:p w:rsidR="00101835" w:rsidRDefault="00B37FE0">
      <w:pPr>
        <w:pStyle w:val="a4"/>
        <w:adjustRightInd w:val="0"/>
        <w:snapToGrid w:val="0"/>
        <w:spacing w:before="0" w:beforeAutospacing="0" w:after="0" w:afterAutospacing="0" w:line="600" w:lineRule="exact"/>
        <w:ind w:firstLineChars="200" w:firstLine="640"/>
        <w:rPr>
          <w:rFonts w:ascii="黑体" w:eastAsia="黑体" w:hAnsi="仿宋"/>
          <w:sz w:val="32"/>
          <w:szCs w:val="32"/>
        </w:rPr>
      </w:pPr>
      <w:r>
        <w:rPr>
          <w:rFonts w:ascii="黑体" w:eastAsia="黑体" w:hAnsi="仿宋" w:hint="eastAsia"/>
          <w:sz w:val="32"/>
          <w:szCs w:val="32"/>
        </w:rPr>
        <w:t>十、关于</w:t>
      </w:r>
      <w:r>
        <w:rPr>
          <w:rFonts w:ascii="黑体" w:eastAsia="黑体" w:hAnsi="仿宋" w:hint="eastAsia"/>
          <w:sz w:val="32"/>
          <w:szCs w:val="32"/>
        </w:rPr>
        <w:t>2022</w:t>
      </w:r>
      <w:r>
        <w:rPr>
          <w:rFonts w:ascii="黑体" w:eastAsia="黑体" w:hAnsi="仿宋" w:hint="eastAsia"/>
          <w:sz w:val="32"/>
          <w:szCs w:val="32"/>
        </w:rPr>
        <w:t>年政府采购支出表的说明</w:t>
      </w:r>
    </w:p>
    <w:p w:rsidR="00101835" w:rsidRDefault="00B37FE0">
      <w:pPr>
        <w:pStyle w:val="a4"/>
        <w:adjustRightInd w:val="0"/>
        <w:snapToGrid w:val="0"/>
        <w:spacing w:before="0" w:beforeAutospacing="0" w:after="0" w:afterAutospacing="0" w:line="600" w:lineRule="exact"/>
        <w:ind w:firstLineChars="200" w:firstLine="640"/>
        <w:outlineLvl w:val="0"/>
        <w:rPr>
          <w:rFonts w:ascii="仿宋_GB2312" w:eastAsia="仿宋_GB2312" w:hAnsi="仿宋"/>
          <w:sz w:val="32"/>
          <w:szCs w:val="32"/>
        </w:rPr>
      </w:pPr>
      <w:r>
        <w:rPr>
          <w:rFonts w:ascii="仿宋_GB2312" w:eastAsia="仿宋_GB2312" w:hAnsi="仿宋" w:hint="eastAsia"/>
          <w:sz w:val="32"/>
          <w:szCs w:val="32"/>
        </w:rPr>
        <w:t>池州市档案馆</w:t>
      </w:r>
      <w:r>
        <w:rPr>
          <w:rFonts w:ascii="仿宋_GB2312" w:eastAsia="仿宋_GB2312" w:hAnsi="仿宋" w:hint="eastAsia"/>
          <w:sz w:val="32"/>
          <w:szCs w:val="32"/>
        </w:rPr>
        <w:t>2022</w:t>
      </w:r>
      <w:r>
        <w:rPr>
          <w:rFonts w:ascii="仿宋_GB2312" w:eastAsia="仿宋_GB2312" w:hAnsi="仿宋" w:hint="eastAsia"/>
          <w:sz w:val="32"/>
          <w:szCs w:val="32"/>
        </w:rPr>
        <w:t>年预算安排政府采购支出</w:t>
      </w:r>
      <w:r>
        <w:rPr>
          <w:rFonts w:ascii="仿宋_GB2312" w:eastAsia="仿宋_GB2312" w:hAnsi="仿宋" w:hint="eastAsia"/>
          <w:sz w:val="32"/>
          <w:szCs w:val="32"/>
        </w:rPr>
        <w:t>1.2</w:t>
      </w:r>
      <w:r>
        <w:rPr>
          <w:rFonts w:ascii="仿宋_GB2312" w:eastAsia="仿宋_GB2312" w:hAnsi="仿宋" w:hint="eastAsia"/>
          <w:sz w:val="32"/>
          <w:szCs w:val="32"/>
        </w:rPr>
        <w:t>万元，比</w:t>
      </w:r>
      <w:r>
        <w:rPr>
          <w:rFonts w:ascii="仿宋_GB2312" w:eastAsia="仿宋_GB2312" w:hAnsi="仿宋" w:hint="eastAsia"/>
          <w:sz w:val="32"/>
          <w:szCs w:val="32"/>
        </w:rPr>
        <w:t>2021</w:t>
      </w:r>
      <w:r>
        <w:rPr>
          <w:rFonts w:ascii="仿宋_GB2312" w:eastAsia="仿宋_GB2312" w:hAnsi="仿宋" w:hint="eastAsia"/>
          <w:sz w:val="32"/>
          <w:szCs w:val="32"/>
        </w:rPr>
        <w:t>年预算减少</w:t>
      </w:r>
      <w:r>
        <w:rPr>
          <w:rFonts w:ascii="仿宋_GB2312" w:eastAsia="仿宋_GB2312" w:hAnsi="仿宋" w:hint="eastAsia"/>
          <w:sz w:val="32"/>
          <w:szCs w:val="32"/>
        </w:rPr>
        <w:t>12.93</w:t>
      </w:r>
      <w:r>
        <w:rPr>
          <w:rFonts w:ascii="仿宋_GB2312" w:eastAsia="仿宋_GB2312" w:hAnsi="仿宋" w:hint="eastAsia"/>
          <w:sz w:val="32"/>
          <w:szCs w:val="32"/>
        </w:rPr>
        <w:t>万元，下降</w:t>
      </w:r>
      <w:r>
        <w:rPr>
          <w:rFonts w:ascii="仿宋_GB2312" w:eastAsia="仿宋_GB2312" w:hAnsi="仿宋" w:hint="eastAsia"/>
          <w:sz w:val="32"/>
          <w:szCs w:val="32"/>
        </w:rPr>
        <w:t>91.52</w:t>
      </w:r>
      <w:r>
        <w:rPr>
          <w:rFonts w:ascii="仿宋_GB2312" w:eastAsia="仿宋_GB2312" w:hAnsi="仿宋" w:hint="eastAsia"/>
          <w:sz w:val="32"/>
          <w:szCs w:val="32"/>
        </w:rPr>
        <w:t>%</w:t>
      </w:r>
      <w:r>
        <w:rPr>
          <w:rFonts w:ascii="仿宋_GB2312" w:eastAsia="仿宋_GB2312" w:hAnsi="仿宋" w:hint="eastAsia"/>
          <w:sz w:val="32"/>
          <w:szCs w:val="32"/>
        </w:rPr>
        <w:t>，下降原因主要是</w:t>
      </w:r>
      <w:r>
        <w:rPr>
          <w:rFonts w:ascii="仿宋_GB2312" w:eastAsia="仿宋_GB2312" w:hAnsi="仿宋" w:hint="eastAsia"/>
          <w:sz w:val="32"/>
          <w:szCs w:val="32"/>
        </w:rPr>
        <w:t>2022</w:t>
      </w:r>
      <w:r>
        <w:rPr>
          <w:rFonts w:ascii="仿宋_GB2312" w:eastAsia="仿宋_GB2312" w:hAnsi="仿宋" w:hint="eastAsia"/>
          <w:sz w:val="32"/>
          <w:szCs w:val="32"/>
        </w:rPr>
        <w:t>年度未安排国产设备采购事项</w:t>
      </w:r>
      <w:r>
        <w:rPr>
          <w:rFonts w:ascii="仿宋_GB2312" w:eastAsia="仿宋_GB2312" w:hAnsi="仿宋" w:hint="eastAsia"/>
          <w:sz w:val="32"/>
          <w:szCs w:val="32"/>
        </w:rPr>
        <w:t>。其中，一般公共预算安排</w:t>
      </w:r>
      <w:r>
        <w:rPr>
          <w:rFonts w:ascii="仿宋_GB2312" w:eastAsia="仿宋_GB2312" w:hAnsi="仿宋" w:hint="eastAsia"/>
          <w:sz w:val="32"/>
          <w:szCs w:val="32"/>
        </w:rPr>
        <w:t>1.2</w:t>
      </w:r>
      <w:r>
        <w:rPr>
          <w:rFonts w:ascii="仿宋_GB2312" w:eastAsia="仿宋_GB2312" w:hAnsi="仿宋" w:hint="eastAsia"/>
          <w:sz w:val="32"/>
          <w:szCs w:val="32"/>
        </w:rPr>
        <w:t>万元，占</w:t>
      </w:r>
      <w:r>
        <w:rPr>
          <w:rFonts w:ascii="仿宋_GB2312" w:eastAsia="仿宋_GB2312" w:hAnsi="仿宋" w:hint="eastAsia"/>
          <w:sz w:val="32"/>
          <w:szCs w:val="32"/>
        </w:rPr>
        <w:t>100</w:t>
      </w:r>
      <w:r>
        <w:rPr>
          <w:rFonts w:ascii="仿宋_GB2312" w:eastAsia="仿宋_GB2312" w:hAnsi="仿宋" w:hint="eastAsia"/>
          <w:sz w:val="32"/>
          <w:szCs w:val="32"/>
        </w:rPr>
        <w:t>%</w:t>
      </w:r>
      <w:r>
        <w:rPr>
          <w:rFonts w:ascii="仿宋_GB2312" w:eastAsia="仿宋_GB2312" w:hAnsi="仿宋" w:hint="eastAsia"/>
          <w:sz w:val="32"/>
          <w:szCs w:val="32"/>
        </w:rPr>
        <w:t>。</w:t>
      </w:r>
    </w:p>
    <w:p w:rsidR="00101835" w:rsidRDefault="00B37FE0">
      <w:pPr>
        <w:pStyle w:val="a4"/>
        <w:adjustRightInd w:val="0"/>
        <w:snapToGrid w:val="0"/>
        <w:spacing w:before="0" w:beforeAutospacing="0" w:after="0" w:afterAutospacing="0" w:line="600" w:lineRule="exact"/>
        <w:ind w:firstLineChars="200" w:firstLine="640"/>
        <w:rPr>
          <w:rFonts w:ascii="黑体" w:eastAsia="黑体" w:hAnsi="仿宋"/>
          <w:sz w:val="32"/>
          <w:szCs w:val="32"/>
        </w:rPr>
      </w:pPr>
      <w:r>
        <w:rPr>
          <w:rFonts w:ascii="黑体" w:eastAsia="黑体" w:hAnsi="仿宋" w:hint="eastAsia"/>
          <w:sz w:val="32"/>
          <w:szCs w:val="32"/>
        </w:rPr>
        <w:t>十一、关于</w:t>
      </w:r>
      <w:r>
        <w:rPr>
          <w:rFonts w:ascii="黑体" w:eastAsia="黑体" w:hAnsi="仿宋" w:hint="eastAsia"/>
          <w:sz w:val="32"/>
          <w:szCs w:val="32"/>
        </w:rPr>
        <w:t>2022</w:t>
      </w:r>
      <w:r>
        <w:rPr>
          <w:rFonts w:ascii="黑体" w:eastAsia="黑体" w:hAnsi="仿宋" w:hint="eastAsia"/>
          <w:sz w:val="32"/>
          <w:szCs w:val="32"/>
        </w:rPr>
        <w:t>年政府购买服务支出表的说明</w:t>
      </w:r>
    </w:p>
    <w:p w:rsidR="00101835" w:rsidRDefault="00B37FE0">
      <w:pPr>
        <w:pStyle w:val="a4"/>
        <w:adjustRightInd w:val="0"/>
        <w:snapToGrid w:val="0"/>
        <w:spacing w:before="0" w:beforeAutospacing="0" w:after="0" w:afterAutospacing="0" w:line="600" w:lineRule="exact"/>
        <w:ind w:firstLineChars="200" w:firstLine="640"/>
        <w:outlineLvl w:val="0"/>
        <w:rPr>
          <w:rFonts w:ascii="仿宋_GB2312" w:eastAsia="仿宋_GB2312" w:hAnsi="仿宋"/>
          <w:sz w:val="32"/>
          <w:szCs w:val="32"/>
        </w:rPr>
      </w:pPr>
      <w:r>
        <w:rPr>
          <w:rFonts w:ascii="仿宋_GB2312" w:eastAsia="仿宋_GB2312" w:hAnsi="仿宋" w:hint="eastAsia"/>
          <w:sz w:val="32"/>
          <w:szCs w:val="32"/>
        </w:rPr>
        <w:t>池州市档案馆</w:t>
      </w:r>
      <w:r>
        <w:rPr>
          <w:rFonts w:ascii="仿宋_GB2312" w:eastAsia="仿宋_GB2312" w:hAnsi="仿宋" w:hint="eastAsia"/>
          <w:sz w:val="32"/>
          <w:szCs w:val="32"/>
        </w:rPr>
        <w:t>2022</w:t>
      </w:r>
      <w:r>
        <w:rPr>
          <w:rFonts w:ascii="仿宋_GB2312" w:eastAsia="仿宋_GB2312" w:hAnsi="仿宋" w:hint="eastAsia"/>
          <w:sz w:val="32"/>
          <w:szCs w:val="32"/>
        </w:rPr>
        <w:t>年没有安排政府购买服务支出。</w:t>
      </w:r>
    </w:p>
    <w:p w:rsidR="00101835" w:rsidRDefault="00B37FE0">
      <w:pPr>
        <w:adjustRightInd w:val="0"/>
        <w:snapToGrid w:val="0"/>
        <w:spacing w:line="600" w:lineRule="exact"/>
        <w:ind w:firstLineChars="200" w:firstLine="640"/>
        <w:rPr>
          <w:rFonts w:ascii="黑体" w:eastAsia="黑体" w:hAnsi="黑体"/>
          <w:sz w:val="32"/>
          <w:szCs w:val="32"/>
        </w:rPr>
      </w:pPr>
      <w:r>
        <w:rPr>
          <w:rFonts w:ascii="黑体" w:eastAsia="黑体" w:hAnsi="黑体" w:hint="eastAsia"/>
          <w:sz w:val="32"/>
          <w:szCs w:val="32"/>
        </w:rPr>
        <w:lastRenderedPageBreak/>
        <w:t>十二、其他重要事项情况说明</w:t>
      </w:r>
    </w:p>
    <w:p w:rsidR="00101835" w:rsidRDefault="00B37FE0">
      <w:pPr>
        <w:adjustRightInd w:val="0"/>
        <w:snapToGrid w:val="0"/>
        <w:spacing w:line="600" w:lineRule="exact"/>
        <w:ind w:firstLineChars="200" w:firstLine="643"/>
        <w:rPr>
          <w:rFonts w:ascii="仿宋_GB2312" w:eastAsia="仿宋_GB2312" w:hAnsi="楷体"/>
          <w:b/>
          <w:sz w:val="32"/>
          <w:szCs w:val="32"/>
        </w:rPr>
      </w:pPr>
      <w:r>
        <w:rPr>
          <w:rFonts w:ascii="仿宋_GB2312" w:eastAsia="仿宋_GB2312" w:hAnsi="楷体" w:hint="eastAsia"/>
          <w:b/>
          <w:sz w:val="32"/>
          <w:szCs w:val="32"/>
        </w:rPr>
        <w:t>（一）项目及绩效目标情况。</w:t>
      </w:r>
    </w:p>
    <w:p w:rsidR="00101835" w:rsidRDefault="00B37FE0">
      <w:pPr>
        <w:adjustRightInd w:val="0"/>
        <w:snapToGrid w:val="0"/>
        <w:spacing w:line="600" w:lineRule="exact"/>
        <w:ind w:firstLineChars="250" w:firstLine="803"/>
        <w:rPr>
          <w:rFonts w:ascii="仿宋_GB2312" w:eastAsia="仿宋_GB2312" w:hAnsi="楷体"/>
          <w:b/>
          <w:sz w:val="32"/>
          <w:szCs w:val="32"/>
        </w:rPr>
      </w:pPr>
      <w:r>
        <w:rPr>
          <w:rFonts w:ascii="仿宋_GB2312" w:eastAsia="仿宋_GB2312" w:hAnsi="楷体" w:hint="eastAsia"/>
          <w:b/>
          <w:sz w:val="32"/>
          <w:szCs w:val="32"/>
        </w:rPr>
        <w:t>1.</w:t>
      </w:r>
      <w:r>
        <w:rPr>
          <w:rFonts w:ascii="仿宋_GB2312" w:eastAsia="仿宋_GB2312" w:hAnsi="楷体" w:hint="eastAsia"/>
          <w:b/>
          <w:sz w:val="32"/>
          <w:szCs w:val="32"/>
        </w:rPr>
        <w:t>“档案专项经费”项目。</w:t>
      </w:r>
    </w:p>
    <w:p w:rsidR="00101835" w:rsidRDefault="00B37FE0">
      <w:pPr>
        <w:spacing w:line="620" w:lineRule="exact"/>
        <w:ind w:firstLineChars="200" w:firstLine="640"/>
        <w:rPr>
          <w:rFonts w:ascii="仿宋_GB2312" w:eastAsia="仿宋_GB2312" w:hAnsi="楷体"/>
          <w:sz w:val="32"/>
          <w:szCs w:val="32"/>
        </w:rPr>
      </w:pPr>
      <w:r>
        <w:rPr>
          <w:rFonts w:ascii="仿宋_GB2312" w:eastAsia="仿宋_GB2312" w:hAnsi="楷体" w:hint="eastAsia"/>
          <w:sz w:val="32"/>
          <w:szCs w:val="32"/>
        </w:rPr>
        <w:t>（</w:t>
      </w:r>
      <w:r>
        <w:rPr>
          <w:rFonts w:ascii="仿宋_GB2312" w:eastAsia="仿宋_GB2312" w:hAnsi="楷体" w:hint="eastAsia"/>
          <w:sz w:val="32"/>
          <w:szCs w:val="32"/>
        </w:rPr>
        <w:t>1</w:t>
      </w:r>
      <w:r>
        <w:rPr>
          <w:rFonts w:ascii="仿宋_GB2312" w:eastAsia="仿宋_GB2312" w:hAnsi="楷体" w:hint="eastAsia"/>
          <w:sz w:val="32"/>
          <w:szCs w:val="32"/>
        </w:rPr>
        <w:t>）项目概述。</w:t>
      </w:r>
      <w:r>
        <w:rPr>
          <w:rFonts w:ascii="仿宋" w:eastAsia="仿宋" w:hAnsi="仿宋" w:cs="仿宋" w:hint="eastAsia"/>
          <w:sz w:val="32"/>
          <w:szCs w:val="32"/>
        </w:rPr>
        <w:t>为档案资料的收集、保管、开发、编研、利用等创造有利条件，为档案库房和设施的消防、安全、防漏提供经费支持，保障档案事业的正常发展。</w:t>
      </w:r>
    </w:p>
    <w:p w:rsidR="00101835" w:rsidRDefault="00B37FE0">
      <w:pPr>
        <w:spacing w:line="620" w:lineRule="exact"/>
        <w:ind w:firstLineChars="200" w:firstLine="640"/>
        <w:rPr>
          <w:rFonts w:ascii="仿宋_GB2312" w:eastAsia="仿宋_GB2312" w:hAnsi="楷体"/>
          <w:sz w:val="32"/>
          <w:szCs w:val="32"/>
        </w:rPr>
      </w:pPr>
      <w:r>
        <w:rPr>
          <w:rFonts w:ascii="仿宋_GB2312" w:eastAsia="仿宋_GB2312" w:hAnsi="楷体" w:hint="eastAsia"/>
          <w:sz w:val="32"/>
          <w:szCs w:val="32"/>
        </w:rPr>
        <w:t>（</w:t>
      </w:r>
      <w:r>
        <w:rPr>
          <w:rFonts w:ascii="仿宋_GB2312" w:eastAsia="仿宋_GB2312" w:hAnsi="楷体" w:hint="eastAsia"/>
          <w:sz w:val="32"/>
          <w:szCs w:val="32"/>
        </w:rPr>
        <w:t>2</w:t>
      </w:r>
      <w:r>
        <w:rPr>
          <w:rFonts w:ascii="仿宋_GB2312" w:eastAsia="仿宋_GB2312" w:hAnsi="楷体" w:hint="eastAsia"/>
          <w:sz w:val="32"/>
          <w:szCs w:val="32"/>
        </w:rPr>
        <w:t>）立项依据。</w:t>
      </w:r>
      <w:r>
        <w:rPr>
          <w:rFonts w:ascii="仿宋_GB2312" w:eastAsia="仿宋_GB2312" w:hAnsi="楷体" w:hint="eastAsia"/>
          <w:sz w:val="32"/>
          <w:szCs w:val="32"/>
        </w:rPr>
        <w:t>根据</w:t>
      </w:r>
      <w:r>
        <w:rPr>
          <w:rFonts w:ascii="仿宋" w:eastAsia="仿宋" w:hAnsi="仿宋" w:cs="仿宋" w:hint="eastAsia"/>
          <w:sz w:val="32"/>
          <w:szCs w:val="32"/>
        </w:rPr>
        <w:t>《</w:t>
      </w:r>
      <w:r>
        <w:rPr>
          <w:rFonts w:ascii="仿宋" w:eastAsia="仿宋" w:hAnsi="仿宋" w:cs="仿宋" w:hint="eastAsia"/>
          <w:sz w:val="32"/>
          <w:szCs w:val="32"/>
        </w:rPr>
        <w:t>中共中央办公厅</w:t>
      </w:r>
      <w:r>
        <w:rPr>
          <w:rFonts w:ascii="仿宋" w:eastAsia="仿宋" w:hAnsi="仿宋" w:cs="仿宋" w:hint="eastAsia"/>
          <w:sz w:val="32"/>
          <w:szCs w:val="32"/>
        </w:rPr>
        <w:t xml:space="preserve"> </w:t>
      </w:r>
      <w:r>
        <w:rPr>
          <w:rFonts w:ascii="仿宋" w:eastAsia="仿宋" w:hAnsi="仿宋" w:cs="仿宋" w:hint="eastAsia"/>
          <w:sz w:val="32"/>
          <w:szCs w:val="32"/>
        </w:rPr>
        <w:t>国务院办公厅印发〈关于加强和改进新形势下档案工作的意见〉的通知》（中办发</w:t>
      </w:r>
      <w:r>
        <w:rPr>
          <w:rFonts w:ascii="仿宋" w:eastAsia="仿宋" w:hAnsi="仿宋" w:cs="仿宋" w:hint="eastAsia"/>
          <w:sz w:val="32"/>
          <w:szCs w:val="32"/>
        </w:rPr>
        <w:t>〔</w:t>
      </w:r>
      <w:r>
        <w:rPr>
          <w:rFonts w:ascii="仿宋" w:eastAsia="仿宋" w:hAnsi="仿宋" w:cs="仿宋" w:hint="eastAsia"/>
          <w:sz w:val="32"/>
          <w:szCs w:val="32"/>
        </w:rPr>
        <w:t>2014</w:t>
      </w:r>
      <w:r>
        <w:rPr>
          <w:rFonts w:ascii="仿宋" w:eastAsia="仿宋" w:hAnsi="仿宋" w:cs="仿宋" w:hint="eastAsia"/>
          <w:sz w:val="32"/>
          <w:szCs w:val="32"/>
        </w:rPr>
        <w:t>〕</w:t>
      </w:r>
      <w:r>
        <w:rPr>
          <w:rFonts w:ascii="仿宋" w:eastAsia="仿宋" w:hAnsi="仿宋" w:cs="仿宋" w:hint="eastAsia"/>
          <w:sz w:val="32"/>
          <w:szCs w:val="32"/>
        </w:rPr>
        <w:t>15</w:t>
      </w:r>
      <w:r>
        <w:rPr>
          <w:rFonts w:ascii="仿宋" w:eastAsia="仿宋" w:hAnsi="仿宋" w:cs="仿宋" w:hint="eastAsia"/>
          <w:sz w:val="32"/>
          <w:szCs w:val="32"/>
        </w:rPr>
        <w:t>号）要求，按照部门预算编制和管理有关规定，认真组织开展档案专项工作。</w:t>
      </w:r>
    </w:p>
    <w:p w:rsidR="00101835" w:rsidRDefault="00B37FE0">
      <w:pPr>
        <w:adjustRightInd w:val="0"/>
        <w:snapToGrid w:val="0"/>
        <w:spacing w:line="600" w:lineRule="exact"/>
        <w:ind w:firstLineChars="200" w:firstLine="640"/>
        <w:rPr>
          <w:rFonts w:ascii="仿宋_GB2312" w:eastAsia="仿宋_GB2312" w:hAnsi="楷体"/>
          <w:sz w:val="32"/>
          <w:szCs w:val="32"/>
        </w:rPr>
      </w:pPr>
      <w:r>
        <w:rPr>
          <w:rFonts w:ascii="仿宋_GB2312" w:eastAsia="仿宋_GB2312" w:hAnsi="楷体" w:hint="eastAsia"/>
          <w:sz w:val="32"/>
          <w:szCs w:val="32"/>
        </w:rPr>
        <w:t>（</w:t>
      </w:r>
      <w:r>
        <w:rPr>
          <w:rFonts w:ascii="仿宋_GB2312" w:eastAsia="仿宋_GB2312" w:hAnsi="楷体" w:hint="eastAsia"/>
          <w:sz w:val="32"/>
          <w:szCs w:val="32"/>
        </w:rPr>
        <w:t>3</w:t>
      </w:r>
      <w:r>
        <w:rPr>
          <w:rFonts w:ascii="仿宋_GB2312" w:eastAsia="仿宋_GB2312" w:hAnsi="楷体" w:hint="eastAsia"/>
          <w:sz w:val="32"/>
          <w:szCs w:val="32"/>
        </w:rPr>
        <w:t>）实施主体。</w:t>
      </w:r>
      <w:r>
        <w:rPr>
          <w:rFonts w:ascii="仿宋_GB2312" w:eastAsia="仿宋_GB2312" w:hAnsi="楷体" w:hint="eastAsia"/>
          <w:sz w:val="32"/>
          <w:szCs w:val="32"/>
        </w:rPr>
        <w:t>池州市档案馆</w:t>
      </w:r>
    </w:p>
    <w:p w:rsidR="00101835" w:rsidRDefault="00B37FE0">
      <w:pPr>
        <w:adjustRightInd w:val="0"/>
        <w:snapToGrid w:val="0"/>
        <w:spacing w:line="600" w:lineRule="exact"/>
        <w:ind w:firstLineChars="200" w:firstLine="640"/>
        <w:rPr>
          <w:rFonts w:ascii="仿宋_GB2312" w:eastAsia="仿宋_GB2312" w:hAnsi="仿宋"/>
          <w:sz w:val="32"/>
          <w:szCs w:val="32"/>
        </w:rPr>
      </w:pPr>
      <w:r>
        <w:rPr>
          <w:rFonts w:ascii="仿宋_GB2312" w:eastAsia="仿宋_GB2312" w:hAnsi="楷体" w:hint="eastAsia"/>
          <w:sz w:val="32"/>
          <w:szCs w:val="32"/>
        </w:rPr>
        <w:t>（</w:t>
      </w:r>
      <w:r>
        <w:rPr>
          <w:rFonts w:ascii="仿宋_GB2312" w:eastAsia="仿宋_GB2312" w:hAnsi="楷体" w:hint="eastAsia"/>
          <w:sz w:val="32"/>
          <w:szCs w:val="32"/>
        </w:rPr>
        <w:t>4</w:t>
      </w:r>
      <w:r>
        <w:rPr>
          <w:rFonts w:ascii="仿宋_GB2312" w:eastAsia="仿宋_GB2312" w:hAnsi="楷体" w:hint="eastAsia"/>
          <w:sz w:val="32"/>
          <w:szCs w:val="32"/>
        </w:rPr>
        <w:t>）起止时间。</w:t>
      </w:r>
      <w:r>
        <w:rPr>
          <w:rFonts w:ascii="仿宋_GB2312" w:eastAsia="仿宋_GB2312" w:hAnsi="仿宋" w:hint="eastAsia"/>
          <w:sz w:val="32"/>
          <w:szCs w:val="32"/>
        </w:rPr>
        <w:t>2022</w:t>
      </w:r>
      <w:r>
        <w:rPr>
          <w:rFonts w:ascii="仿宋_GB2312" w:eastAsia="仿宋_GB2312" w:hAnsi="仿宋" w:hint="eastAsia"/>
          <w:sz w:val="32"/>
          <w:szCs w:val="32"/>
        </w:rPr>
        <w:t>年</w:t>
      </w:r>
      <w:r>
        <w:rPr>
          <w:rFonts w:ascii="仿宋_GB2312" w:eastAsia="仿宋_GB2312" w:hAnsi="仿宋" w:hint="eastAsia"/>
          <w:sz w:val="32"/>
          <w:szCs w:val="32"/>
        </w:rPr>
        <w:t>1</w:t>
      </w:r>
      <w:r>
        <w:rPr>
          <w:rFonts w:ascii="仿宋_GB2312" w:eastAsia="仿宋_GB2312" w:hAnsi="仿宋" w:hint="eastAsia"/>
          <w:sz w:val="32"/>
          <w:szCs w:val="32"/>
        </w:rPr>
        <w:t>月至</w:t>
      </w:r>
      <w:r>
        <w:rPr>
          <w:rFonts w:ascii="仿宋_GB2312" w:eastAsia="仿宋_GB2312" w:hAnsi="仿宋" w:hint="eastAsia"/>
          <w:sz w:val="32"/>
          <w:szCs w:val="32"/>
        </w:rPr>
        <w:t>2022</w:t>
      </w:r>
      <w:r>
        <w:rPr>
          <w:rFonts w:ascii="仿宋_GB2312" w:eastAsia="仿宋_GB2312" w:hAnsi="仿宋" w:hint="eastAsia"/>
          <w:sz w:val="32"/>
          <w:szCs w:val="32"/>
        </w:rPr>
        <w:t>年</w:t>
      </w:r>
      <w:r>
        <w:rPr>
          <w:rFonts w:ascii="仿宋_GB2312" w:eastAsia="仿宋_GB2312" w:hAnsi="仿宋" w:hint="eastAsia"/>
          <w:sz w:val="32"/>
          <w:szCs w:val="32"/>
        </w:rPr>
        <w:t>12</w:t>
      </w:r>
      <w:r>
        <w:rPr>
          <w:rFonts w:ascii="仿宋_GB2312" w:eastAsia="仿宋_GB2312" w:hAnsi="仿宋" w:hint="eastAsia"/>
          <w:sz w:val="32"/>
          <w:szCs w:val="32"/>
        </w:rPr>
        <w:t>月</w:t>
      </w:r>
    </w:p>
    <w:p w:rsidR="00101835" w:rsidRDefault="00B37FE0">
      <w:pPr>
        <w:adjustRightInd w:val="0"/>
        <w:snapToGrid w:val="0"/>
        <w:spacing w:line="600" w:lineRule="exact"/>
        <w:ind w:firstLineChars="200" w:firstLine="640"/>
        <w:rPr>
          <w:rFonts w:ascii="仿宋_GB2312" w:eastAsia="仿宋_GB2312" w:hAnsi="仿宋"/>
          <w:sz w:val="32"/>
          <w:szCs w:val="32"/>
        </w:rPr>
      </w:pPr>
      <w:r>
        <w:rPr>
          <w:rFonts w:ascii="仿宋_GB2312" w:eastAsia="仿宋_GB2312" w:hAnsi="楷体" w:hint="eastAsia"/>
          <w:sz w:val="32"/>
          <w:szCs w:val="32"/>
        </w:rPr>
        <w:t>（</w:t>
      </w:r>
      <w:r>
        <w:rPr>
          <w:rFonts w:ascii="仿宋_GB2312" w:eastAsia="仿宋_GB2312" w:hAnsi="楷体" w:hint="eastAsia"/>
          <w:sz w:val="32"/>
          <w:szCs w:val="32"/>
        </w:rPr>
        <w:t>5</w:t>
      </w:r>
      <w:r>
        <w:rPr>
          <w:rFonts w:ascii="仿宋_GB2312" w:eastAsia="仿宋_GB2312" w:hAnsi="楷体" w:hint="eastAsia"/>
          <w:sz w:val="32"/>
          <w:szCs w:val="32"/>
        </w:rPr>
        <w:t>）项目内容。</w:t>
      </w:r>
      <w:r>
        <w:rPr>
          <w:rFonts w:ascii="仿宋_GB2312" w:eastAsia="仿宋_GB2312" w:hAnsi="仿宋" w:hint="eastAsia"/>
          <w:sz w:val="32"/>
          <w:szCs w:val="32"/>
        </w:rPr>
        <w:t>保障档案专项工作正常运转。</w:t>
      </w:r>
    </w:p>
    <w:p w:rsidR="00101835" w:rsidRDefault="00B37FE0">
      <w:pPr>
        <w:adjustRightInd w:val="0"/>
        <w:snapToGrid w:val="0"/>
        <w:spacing w:line="600" w:lineRule="exact"/>
        <w:ind w:firstLineChars="200" w:firstLine="640"/>
        <w:rPr>
          <w:rFonts w:ascii="仿宋_GB2312" w:eastAsia="仿宋_GB2312" w:hAnsi="仿宋"/>
          <w:sz w:val="32"/>
          <w:szCs w:val="32"/>
        </w:rPr>
      </w:pPr>
      <w:r>
        <w:rPr>
          <w:rFonts w:ascii="仿宋_GB2312" w:eastAsia="仿宋_GB2312" w:hAnsi="楷体" w:hint="eastAsia"/>
          <w:sz w:val="32"/>
          <w:szCs w:val="32"/>
        </w:rPr>
        <w:t>（</w:t>
      </w:r>
      <w:r>
        <w:rPr>
          <w:rFonts w:ascii="仿宋_GB2312" w:eastAsia="仿宋_GB2312" w:hAnsi="楷体" w:hint="eastAsia"/>
          <w:sz w:val="32"/>
          <w:szCs w:val="32"/>
        </w:rPr>
        <w:t>6</w:t>
      </w:r>
      <w:r>
        <w:rPr>
          <w:rFonts w:ascii="仿宋_GB2312" w:eastAsia="仿宋_GB2312" w:hAnsi="楷体" w:hint="eastAsia"/>
          <w:sz w:val="32"/>
          <w:szCs w:val="32"/>
        </w:rPr>
        <w:t>）年度预算安排。</w:t>
      </w:r>
      <w:r>
        <w:rPr>
          <w:rFonts w:ascii="仿宋_GB2312" w:eastAsia="仿宋_GB2312" w:hAnsi="宋体" w:cs="仿宋_GB2312"/>
          <w:color w:val="3D3D3D"/>
          <w:sz w:val="32"/>
          <w:szCs w:val="32"/>
          <w:shd w:val="clear" w:color="auto" w:fill="FFFFFF"/>
        </w:rPr>
        <w:t>202</w:t>
      </w:r>
      <w:r>
        <w:rPr>
          <w:rFonts w:ascii="仿宋_GB2312" w:eastAsia="仿宋_GB2312" w:hAnsi="宋体" w:cs="仿宋_GB2312" w:hint="eastAsia"/>
          <w:color w:val="3D3D3D"/>
          <w:sz w:val="32"/>
          <w:szCs w:val="32"/>
          <w:shd w:val="clear" w:color="auto" w:fill="FFFFFF"/>
        </w:rPr>
        <w:t>2</w:t>
      </w:r>
      <w:r>
        <w:rPr>
          <w:rFonts w:ascii="仿宋_GB2312" w:eastAsia="仿宋_GB2312" w:hAnsi="宋体" w:cs="仿宋_GB2312"/>
          <w:color w:val="3D3D3D"/>
          <w:sz w:val="32"/>
          <w:szCs w:val="32"/>
          <w:shd w:val="clear" w:color="auto" w:fill="FFFFFF"/>
        </w:rPr>
        <w:t>年财政预算安排</w:t>
      </w:r>
      <w:r>
        <w:rPr>
          <w:rFonts w:ascii="仿宋_GB2312" w:eastAsia="仿宋_GB2312" w:hAnsi="宋体" w:cs="仿宋_GB2312" w:hint="eastAsia"/>
          <w:color w:val="3D3D3D"/>
          <w:sz w:val="32"/>
          <w:szCs w:val="32"/>
          <w:shd w:val="clear" w:color="auto" w:fill="FFFFFF"/>
        </w:rPr>
        <w:t>36.9</w:t>
      </w:r>
      <w:r>
        <w:rPr>
          <w:rFonts w:ascii="仿宋_GB2312" w:eastAsia="仿宋_GB2312" w:hAnsi="宋体" w:cs="仿宋_GB2312" w:hint="eastAsia"/>
          <w:color w:val="3D3D3D"/>
          <w:sz w:val="32"/>
          <w:szCs w:val="32"/>
          <w:shd w:val="clear" w:color="auto" w:fill="FFFFFF"/>
        </w:rPr>
        <w:t>万元</w:t>
      </w:r>
      <w:r>
        <w:rPr>
          <w:rFonts w:ascii="仿宋_GB2312" w:eastAsia="仿宋_GB2312" w:hAnsi="宋体" w:cs="仿宋_GB2312" w:hint="eastAsia"/>
          <w:color w:val="3D3D3D"/>
          <w:sz w:val="32"/>
          <w:szCs w:val="32"/>
          <w:shd w:val="clear" w:color="auto" w:fill="FFFFFF"/>
        </w:rPr>
        <w:t>。</w:t>
      </w:r>
    </w:p>
    <w:p w:rsidR="00101835" w:rsidRDefault="00B37FE0">
      <w:pPr>
        <w:adjustRightInd w:val="0"/>
        <w:snapToGrid w:val="0"/>
        <w:spacing w:line="600" w:lineRule="exact"/>
        <w:ind w:firstLineChars="200" w:firstLine="640"/>
        <w:rPr>
          <w:rFonts w:ascii="仿宋_GB2312" w:eastAsia="仿宋_GB2312" w:hAnsi="楷体"/>
          <w:sz w:val="32"/>
          <w:szCs w:val="32"/>
        </w:rPr>
      </w:pPr>
      <w:r>
        <w:rPr>
          <w:rFonts w:ascii="仿宋_GB2312" w:eastAsia="仿宋_GB2312" w:hAnsi="楷体" w:hint="eastAsia"/>
          <w:sz w:val="32"/>
          <w:szCs w:val="32"/>
        </w:rPr>
        <w:t>（</w:t>
      </w:r>
      <w:r>
        <w:rPr>
          <w:rFonts w:ascii="仿宋_GB2312" w:eastAsia="仿宋_GB2312" w:hAnsi="楷体" w:hint="eastAsia"/>
          <w:sz w:val="32"/>
          <w:szCs w:val="32"/>
        </w:rPr>
        <w:t>7</w:t>
      </w:r>
      <w:r>
        <w:rPr>
          <w:rFonts w:ascii="仿宋_GB2312" w:eastAsia="仿宋_GB2312" w:hAnsi="楷体" w:hint="eastAsia"/>
          <w:sz w:val="32"/>
          <w:szCs w:val="32"/>
        </w:rPr>
        <w:t>）绩效目标。</w:t>
      </w:r>
    </w:p>
    <w:tbl>
      <w:tblPr>
        <w:tblW w:w="9020" w:type="dxa"/>
        <w:tblInd w:w="93" w:type="dxa"/>
        <w:tblLayout w:type="fixed"/>
        <w:tblLook w:val="04A0"/>
      </w:tblPr>
      <w:tblGrid>
        <w:gridCol w:w="416"/>
        <w:gridCol w:w="745"/>
        <w:gridCol w:w="1020"/>
        <w:gridCol w:w="581"/>
        <w:gridCol w:w="439"/>
        <w:gridCol w:w="435"/>
        <w:gridCol w:w="105"/>
        <w:gridCol w:w="540"/>
        <w:gridCol w:w="2805"/>
        <w:gridCol w:w="670"/>
        <w:gridCol w:w="500"/>
        <w:gridCol w:w="764"/>
      </w:tblGrid>
      <w:tr w:rsidR="00101835">
        <w:trPr>
          <w:trHeight w:val="360"/>
        </w:trPr>
        <w:tc>
          <w:tcPr>
            <w:tcW w:w="9020" w:type="dxa"/>
            <w:gridSpan w:val="12"/>
            <w:tcBorders>
              <w:top w:val="nil"/>
              <w:left w:val="nil"/>
              <w:bottom w:val="nil"/>
              <w:right w:val="nil"/>
            </w:tcBorders>
            <w:shd w:val="clear" w:color="auto" w:fill="auto"/>
            <w:vAlign w:val="center"/>
          </w:tcPr>
          <w:p w:rsidR="00101835" w:rsidRDefault="00101835">
            <w:pPr>
              <w:rPr>
                <w:b/>
                <w:bCs/>
                <w:sz w:val="32"/>
                <w:szCs w:val="32"/>
              </w:rPr>
            </w:pPr>
          </w:p>
          <w:p w:rsidR="00101835" w:rsidRDefault="00B37FE0">
            <w:pPr>
              <w:jc w:val="center"/>
              <w:rPr>
                <w:rFonts w:ascii="宋体" w:eastAsia="宋体" w:hAnsi="宋体" w:cs="宋体"/>
                <w:b/>
                <w:bCs/>
                <w:sz w:val="32"/>
                <w:szCs w:val="32"/>
              </w:rPr>
            </w:pPr>
            <w:r>
              <w:rPr>
                <w:rFonts w:hint="eastAsia"/>
                <w:b/>
                <w:bCs/>
                <w:sz w:val="32"/>
                <w:szCs w:val="32"/>
              </w:rPr>
              <w:t>项目支出绩效目标表</w:t>
            </w:r>
          </w:p>
        </w:tc>
      </w:tr>
      <w:tr w:rsidR="00101835">
        <w:trPr>
          <w:trHeight w:val="270"/>
        </w:trPr>
        <w:tc>
          <w:tcPr>
            <w:tcW w:w="9020" w:type="dxa"/>
            <w:gridSpan w:val="12"/>
            <w:tcBorders>
              <w:top w:val="nil"/>
              <w:left w:val="nil"/>
              <w:bottom w:val="nil"/>
              <w:right w:val="nil"/>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w:t>
            </w:r>
            <w:r>
              <w:rPr>
                <w:rFonts w:hint="eastAsia"/>
                <w:sz w:val="20"/>
                <w:szCs w:val="20"/>
              </w:rPr>
              <w:t>2022</w:t>
            </w:r>
            <w:r>
              <w:rPr>
                <w:rFonts w:hint="eastAsia"/>
                <w:sz w:val="20"/>
                <w:szCs w:val="20"/>
              </w:rPr>
              <w:t xml:space="preserve"> </w:t>
            </w:r>
            <w:r>
              <w:rPr>
                <w:rFonts w:hint="eastAsia"/>
                <w:sz w:val="20"/>
                <w:szCs w:val="20"/>
              </w:rPr>
              <w:t>年度）</w:t>
            </w:r>
          </w:p>
        </w:tc>
      </w:tr>
      <w:tr w:rsidR="00101835">
        <w:trPr>
          <w:trHeight w:val="330"/>
        </w:trPr>
        <w:tc>
          <w:tcPr>
            <w:tcW w:w="11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color w:val="000000"/>
                <w:sz w:val="20"/>
                <w:szCs w:val="20"/>
              </w:rPr>
            </w:pPr>
            <w:r>
              <w:rPr>
                <w:rFonts w:hint="eastAsia"/>
                <w:color w:val="000000"/>
                <w:sz w:val="20"/>
                <w:szCs w:val="20"/>
              </w:rPr>
              <w:t>项目名称</w:t>
            </w:r>
          </w:p>
        </w:tc>
        <w:tc>
          <w:tcPr>
            <w:tcW w:w="7859" w:type="dxa"/>
            <w:gridSpan w:val="10"/>
            <w:tcBorders>
              <w:top w:val="single" w:sz="4" w:space="0" w:color="auto"/>
              <w:left w:val="nil"/>
              <w:bottom w:val="single" w:sz="4" w:space="0" w:color="auto"/>
              <w:right w:val="single" w:sz="4" w:space="0" w:color="000000"/>
            </w:tcBorders>
            <w:shd w:val="clear" w:color="auto" w:fill="auto"/>
            <w:vAlign w:val="center"/>
          </w:tcPr>
          <w:p w:rsidR="00101835" w:rsidRDefault="00B37FE0">
            <w:pPr>
              <w:jc w:val="center"/>
              <w:rPr>
                <w:rFonts w:ascii="宋体" w:eastAsia="宋体" w:hAnsi="宋体" w:cs="宋体"/>
                <w:color w:val="000000"/>
                <w:sz w:val="20"/>
                <w:szCs w:val="20"/>
              </w:rPr>
            </w:pPr>
            <w:r>
              <w:rPr>
                <w:rFonts w:hint="eastAsia"/>
                <w:color w:val="000000"/>
                <w:sz w:val="20"/>
                <w:szCs w:val="20"/>
              </w:rPr>
              <w:t>档案专项经费</w:t>
            </w:r>
            <w:r>
              <w:rPr>
                <w:rFonts w:hint="eastAsia"/>
                <w:color w:val="000000"/>
                <w:sz w:val="20"/>
                <w:szCs w:val="20"/>
              </w:rPr>
              <w:t xml:space="preserve">　</w:t>
            </w:r>
          </w:p>
        </w:tc>
      </w:tr>
      <w:tr w:rsidR="00101835">
        <w:trPr>
          <w:trHeight w:val="330"/>
        </w:trPr>
        <w:tc>
          <w:tcPr>
            <w:tcW w:w="11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color w:val="000000"/>
                <w:sz w:val="20"/>
                <w:szCs w:val="20"/>
              </w:rPr>
            </w:pPr>
            <w:r>
              <w:rPr>
                <w:rFonts w:hint="eastAsia"/>
                <w:color w:val="000000"/>
                <w:sz w:val="20"/>
                <w:szCs w:val="20"/>
              </w:rPr>
              <w:t>实施单位</w:t>
            </w:r>
          </w:p>
        </w:tc>
        <w:tc>
          <w:tcPr>
            <w:tcW w:w="7859" w:type="dxa"/>
            <w:gridSpan w:val="10"/>
            <w:tcBorders>
              <w:top w:val="single" w:sz="4" w:space="0" w:color="auto"/>
              <w:left w:val="nil"/>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color w:val="000000"/>
                <w:sz w:val="20"/>
                <w:szCs w:val="20"/>
              </w:rPr>
            </w:pPr>
            <w:r>
              <w:rPr>
                <w:rFonts w:hint="eastAsia"/>
                <w:color w:val="000000"/>
                <w:sz w:val="20"/>
                <w:szCs w:val="20"/>
              </w:rPr>
              <w:t>池州市档案馆</w:t>
            </w:r>
            <w:r>
              <w:rPr>
                <w:rFonts w:hint="eastAsia"/>
                <w:color w:val="000000"/>
                <w:sz w:val="20"/>
                <w:szCs w:val="20"/>
              </w:rPr>
              <w:t xml:space="preserve">　</w:t>
            </w:r>
          </w:p>
        </w:tc>
      </w:tr>
      <w:tr w:rsidR="00101835">
        <w:trPr>
          <w:trHeight w:val="330"/>
        </w:trPr>
        <w:tc>
          <w:tcPr>
            <w:tcW w:w="11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color w:val="000000"/>
                <w:sz w:val="20"/>
                <w:szCs w:val="20"/>
              </w:rPr>
            </w:pPr>
            <w:r>
              <w:rPr>
                <w:rFonts w:hint="eastAsia"/>
                <w:color w:val="000000"/>
                <w:sz w:val="20"/>
                <w:szCs w:val="20"/>
              </w:rPr>
              <w:t>项目属性</w:t>
            </w:r>
          </w:p>
        </w:tc>
        <w:tc>
          <w:tcPr>
            <w:tcW w:w="7859" w:type="dxa"/>
            <w:gridSpan w:val="10"/>
            <w:tcBorders>
              <w:top w:val="single" w:sz="4" w:space="0" w:color="auto"/>
              <w:left w:val="nil"/>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color w:val="000000"/>
                <w:sz w:val="20"/>
                <w:szCs w:val="20"/>
              </w:rPr>
            </w:pPr>
            <w:r>
              <w:rPr>
                <w:rFonts w:hint="eastAsia"/>
                <w:color w:val="000000"/>
                <w:sz w:val="20"/>
                <w:szCs w:val="20"/>
              </w:rPr>
              <w:t xml:space="preserve">　</w:t>
            </w:r>
          </w:p>
        </w:tc>
      </w:tr>
      <w:tr w:rsidR="00101835">
        <w:trPr>
          <w:trHeight w:val="330"/>
        </w:trPr>
        <w:tc>
          <w:tcPr>
            <w:tcW w:w="116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项目资金</w:t>
            </w:r>
            <w:r>
              <w:rPr>
                <w:rFonts w:hint="eastAsia"/>
                <w:sz w:val="20"/>
                <w:szCs w:val="20"/>
              </w:rPr>
              <w:br/>
            </w:r>
            <w:r>
              <w:rPr>
                <w:rFonts w:hint="eastAsia"/>
                <w:sz w:val="20"/>
                <w:szCs w:val="20"/>
              </w:rPr>
              <w:t>（万元）</w:t>
            </w:r>
          </w:p>
        </w:tc>
        <w:tc>
          <w:tcPr>
            <w:tcW w:w="1020"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中期资金总额：</w:t>
            </w:r>
          </w:p>
        </w:tc>
        <w:tc>
          <w:tcPr>
            <w:tcW w:w="1560" w:type="dxa"/>
            <w:gridSpan w:val="4"/>
            <w:tcBorders>
              <w:top w:val="single" w:sz="4" w:space="0" w:color="auto"/>
              <w:left w:val="nil"/>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 xml:space="preserve">　</w:t>
            </w:r>
          </w:p>
        </w:tc>
        <w:tc>
          <w:tcPr>
            <w:tcW w:w="4015" w:type="dxa"/>
            <w:gridSpan w:val="3"/>
            <w:tcBorders>
              <w:top w:val="single" w:sz="4" w:space="0" w:color="auto"/>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年度资金总额：</w:t>
            </w:r>
          </w:p>
        </w:tc>
        <w:tc>
          <w:tcPr>
            <w:tcW w:w="1264" w:type="dxa"/>
            <w:gridSpan w:val="2"/>
            <w:tcBorders>
              <w:top w:val="single" w:sz="4" w:space="0" w:color="auto"/>
              <w:left w:val="nil"/>
              <w:bottom w:val="single" w:sz="4" w:space="0" w:color="auto"/>
              <w:right w:val="single" w:sz="4" w:space="0" w:color="000000"/>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36.9</w:t>
            </w:r>
            <w:r>
              <w:rPr>
                <w:rFonts w:hint="eastAsia"/>
                <w:sz w:val="20"/>
                <w:szCs w:val="20"/>
              </w:rPr>
              <w:t xml:space="preserve">　</w:t>
            </w:r>
          </w:p>
        </w:tc>
      </w:tr>
      <w:tr w:rsidR="00101835">
        <w:trPr>
          <w:trHeight w:val="330"/>
        </w:trPr>
        <w:tc>
          <w:tcPr>
            <w:tcW w:w="1161" w:type="dxa"/>
            <w:gridSpan w:val="2"/>
            <w:vMerge/>
            <w:tcBorders>
              <w:top w:val="single" w:sz="4" w:space="0" w:color="auto"/>
              <w:left w:val="single" w:sz="4" w:space="0" w:color="auto"/>
              <w:bottom w:val="single" w:sz="4" w:space="0" w:color="000000"/>
              <w:right w:val="single" w:sz="4" w:space="0" w:color="000000"/>
            </w:tcBorders>
            <w:vAlign w:val="center"/>
          </w:tcPr>
          <w:p w:rsidR="00101835" w:rsidRDefault="00101835">
            <w:pPr>
              <w:rPr>
                <w:rFonts w:ascii="宋体" w:eastAsia="宋体" w:hAnsi="宋体" w:cs="宋体"/>
                <w:sz w:val="20"/>
                <w:szCs w:val="20"/>
              </w:rPr>
            </w:pPr>
          </w:p>
        </w:tc>
        <w:tc>
          <w:tcPr>
            <w:tcW w:w="1020"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其中：财政拨款</w:t>
            </w:r>
          </w:p>
        </w:tc>
        <w:tc>
          <w:tcPr>
            <w:tcW w:w="1560" w:type="dxa"/>
            <w:gridSpan w:val="4"/>
            <w:tcBorders>
              <w:top w:val="single" w:sz="4" w:space="0" w:color="auto"/>
              <w:left w:val="nil"/>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 xml:space="preserve">　</w:t>
            </w:r>
          </w:p>
        </w:tc>
        <w:tc>
          <w:tcPr>
            <w:tcW w:w="4015" w:type="dxa"/>
            <w:gridSpan w:val="3"/>
            <w:tcBorders>
              <w:top w:val="single" w:sz="4" w:space="0" w:color="auto"/>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其中：财政拨款</w:t>
            </w:r>
          </w:p>
        </w:tc>
        <w:tc>
          <w:tcPr>
            <w:tcW w:w="1264" w:type="dxa"/>
            <w:gridSpan w:val="2"/>
            <w:tcBorders>
              <w:top w:val="single" w:sz="4" w:space="0" w:color="auto"/>
              <w:left w:val="nil"/>
              <w:bottom w:val="single" w:sz="4" w:space="0" w:color="auto"/>
              <w:right w:val="single" w:sz="4" w:space="0" w:color="000000"/>
            </w:tcBorders>
            <w:shd w:val="clear" w:color="auto" w:fill="auto"/>
            <w:vAlign w:val="center"/>
          </w:tcPr>
          <w:p w:rsidR="00101835" w:rsidRDefault="00B37FE0">
            <w:pPr>
              <w:jc w:val="center"/>
              <w:rPr>
                <w:rFonts w:ascii="宋体" w:hAnsi="宋体" w:cs="宋体"/>
                <w:sz w:val="20"/>
                <w:szCs w:val="20"/>
              </w:rPr>
            </w:pPr>
            <w:r>
              <w:rPr>
                <w:rFonts w:hint="eastAsia"/>
                <w:sz w:val="20"/>
                <w:szCs w:val="20"/>
              </w:rPr>
              <w:t xml:space="preserve">　</w:t>
            </w:r>
            <w:r>
              <w:rPr>
                <w:rFonts w:hint="eastAsia"/>
                <w:sz w:val="20"/>
                <w:szCs w:val="20"/>
              </w:rPr>
              <w:t>36.9</w:t>
            </w:r>
          </w:p>
        </w:tc>
      </w:tr>
      <w:tr w:rsidR="00101835">
        <w:trPr>
          <w:trHeight w:val="330"/>
        </w:trPr>
        <w:tc>
          <w:tcPr>
            <w:tcW w:w="1161" w:type="dxa"/>
            <w:gridSpan w:val="2"/>
            <w:vMerge/>
            <w:tcBorders>
              <w:top w:val="single" w:sz="4" w:space="0" w:color="auto"/>
              <w:left w:val="single" w:sz="4" w:space="0" w:color="auto"/>
              <w:bottom w:val="single" w:sz="4" w:space="0" w:color="000000"/>
              <w:right w:val="single" w:sz="4" w:space="0" w:color="000000"/>
            </w:tcBorders>
            <w:vAlign w:val="center"/>
          </w:tcPr>
          <w:p w:rsidR="00101835" w:rsidRDefault="00101835">
            <w:pPr>
              <w:rPr>
                <w:rFonts w:ascii="宋体" w:eastAsia="宋体" w:hAnsi="宋体" w:cs="宋体"/>
                <w:sz w:val="20"/>
                <w:szCs w:val="20"/>
              </w:rPr>
            </w:pPr>
          </w:p>
        </w:tc>
        <w:tc>
          <w:tcPr>
            <w:tcW w:w="1020"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其他资金</w:t>
            </w:r>
          </w:p>
        </w:tc>
        <w:tc>
          <w:tcPr>
            <w:tcW w:w="1560" w:type="dxa"/>
            <w:gridSpan w:val="4"/>
            <w:tcBorders>
              <w:top w:val="single" w:sz="4" w:space="0" w:color="auto"/>
              <w:left w:val="nil"/>
              <w:bottom w:val="single" w:sz="4" w:space="0" w:color="auto"/>
              <w:right w:val="single" w:sz="4" w:space="0" w:color="000000"/>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 xml:space="preserve">　</w:t>
            </w:r>
          </w:p>
        </w:tc>
        <w:tc>
          <w:tcPr>
            <w:tcW w:w="4015" w:type="dxa"/>
            <w:gridSpan w:val="3"/>
            <w:tcBorders>
              <w:top w:val="single" w:sz="4" w:space="0" w:color="auto"/>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其他资金</w:t>
            </w:r>
          </w:p>
        </w:tc>
        <w:tc>
          <w:tcPr>
            <w:tcW w:w="1264" w:type="dxa"/>
            <w:gridSpan w:val="2"/>
            <w:tcBorders>
              <w:top w:val="single" w:sz="4" w:space="0" w:color="auto"/>
              <w:left w:val="nil"/>
              <w:bottom w:val="single" w:sz="4" w:space="0" w:color="auto"/>
              <w:right w:val="single" w:sz="4" w:space="0" w:color="000000"/>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0</w:t>
            </w:r>
            <w:r>
              <w:rPr>
                <w:rFonts w:hint="eastAsia"/>
                <w:sz w:val="20"/>
                <w:szCs w:val="20"/>
              </w:rPr>
              <w:t xml:space="preserve">　</w:t>
            </w:r>
          </w:p>
        </w:tc>
      </w:tr>
      <w:tr w:rsidR="00101835">
        <w:trPr>
          <w:trHeight w:val="330"/>
        </w:trPr>
        <w:tc>
          <w:tcPr>
            <w:tcW w:w="416" w:type="dxa"/>
            <w:vMerge w:val="restart"/>
            <w:tcBorders>
              <w:top w:val="nil"/>
              <w:left w:val="single" w:sz="4" w:space="0" w:color="auto"/>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lastRenderedPageBreak/>
              <w:t>总</w:t>
            </w:r>
            <w:r>
              <w:rPr>
                <w:rFonts w:hint="eastAsia"/>
                <w:sz w:val="20"/>
                <w:szCs w:val="20"/>
              </w:rPr>
              <w:br/>
            </w:r>
            <w:r>
              <w:rPr>
                <w:rFonts w:hint="eastAsia"/>
                <w:sz w:val="20"/>
                <w:szCs w:val="20"/>
              </w:rPr>
              <w:t>体</w:t>
            </w:r>
            <w:r>
              <w:rPr>
                <w:rFonts w:hint="eastAsia"/>
                <w:sz w:val="20"/>
                <w:szCs w:val="20"/>
              </w:rPr>
              <w:br/>
            </w:r>
            <w:r>
              <w:rPr>
                <w:rFonts w:hint="eastAsia"/>
                <w:sz w:val="20"/>
                <w:szCs w:val="20"/>
              </w:rPr>
              <w:t>目</w:t>
            </w:r>
            <w:r>
              <w:rPr>
                <w:rFonts w:hint="eastAsia"/>
                <w:sz w:val="20"/>
                <w:szCs w:val="20"/>
              </w:rPr>
              <w:br/>
            </w:r>
            <w:r>
              <w:rPr>
                <w:rFonts w:hint="eastAsia"/>
                <w:sz w:val="20"/>
                <w:szCs w:val="20"/>
              </w:rPr>
              <w:t>标</w:t>
            </w:r>
          </w:p>
        </w:tc>
        <w:tc>
          <w:tcPr>
            <w:tcW w:w="3325" w:type="dxa"/>
            <w:gridSpan w:val="6"/>
            <w:tcBorders>
              <w:top w:val="single" w:sz="4" w:space="0" w:color="auto"/>
              <w:left w:val="nil"/>
              <w:bottom w:val="single" w:sz="4" w:space="0" w:color="auto"/>
              <w:right w:val="nil"/>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中期目标（</w:t>
            </w:r>
            <w:r>
              <w:rPr>
                <w:rFonts w:hint="eastAsia"/>
                <w:sz w:val="20"/>
                <w:szCs w:val="20"/>
              </w:rPr>
              <w:t>20</w:t>
            </w:r>
            <w:r>
              <w:rPr>
                <w:rFonts w:hint="eastAsia"/>
                <w:sz w:val="20"/>
                <w:szCs w:val="20"/>
              </w:rPr>
              <w:t>××年—</w:t>
            </w:r>
            <w:r>
              <w:rPr>
                <w:rFonts w:hint="eastAsia"/>
                <w:sz w:val="20"/>
                <w:szCs w:val="20"/>
              </w:rPr>
              <w:t>20</w:t>
            </w:r>
            <w:r>
              <w:rPr>
                <w:rFonts w:hint="eastAsia"/>
                <w:sz w:val="20"/>
                <w:szCs w:val="20"/>
              </w:rPr>
              <w:t>××</w:t>
            </w:r>
            <w:r>
              <w:rPr>
                <w:rFonts w:hint="eastAsia"/>
                <w:sz w:val="20"/>
                <w:szCs w:val="20"/>
              </w:rPr>
              <w:t>+n</w:t>
            </w:r>
            <w:r>
              <w:rPr>
                <w:rFonts w:hint="eastAsia"/>
                <w:sz w:val="20"/>
                <w:szCs w:val="20"/>
              </w:rPr>
              <w:t>年）</w:t>
            </w:r>
          </w:p>
        </w:tc>
        <w:tc>
          <w:tcPr>
            <w:tcW w:w="5279" w:type="dxa"/>
            <w:gridSpan w:val="5"/>
            <w:tcBorders>
              <w:top w:val="single" w:sz="4" w:space="0" w:color="auto"/>
              <w:left w:val="single" w:sz="4" w:space="0" w:color="auto"/>
              <w:bottom w:val="single" w:sz="4" w:space="0" w:color="auto"/>
              <w:right w:val="single" w:sz="4" w:space="0" w:color="000000"/>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年度目标</w:t>
            </w:r>
          </w:p>
        </w:tc>
      </w:tr>
      <w:tr w:rsidR="00101835">
        <w:trPr>
          <w:trHeight w:val="660"/>
        </w:trPr>
        <w:tc>
          <w:tcPr>
            <w:tcW w:w="416" w:type="dxa"/>
            <w:vMerge/>
            <w:tcBorders>
              <w:top w:val="nil"/>
              <w:left w:val="single" w:sz="4" w:space="0" w:color="auto"/>
              <w:bottom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3325" w:type="dxa"/>
            <w:gridSpan w:val="6"/>
            <w:tcBorders>
              <w:top w:val="single" w:sz="4" w:space="0" w:color="auto"/>
              <w:left w:val="nil"/>
              <w:bottom w:val="single" w:sz="4" w:space="0" w:color="auto"/>
              <w:right w:val="nil"/>
            </w:tcBorders>
            <w:shd w:val="clear" w:color="auto" w:fill="auto"/>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目标</w:t>
            </w:r>
            <w:r>
              <w:rPr>
                <w:rFonts w:hint="eastAsia"/>
                <w:sz w:val="20"/>
                <w:szCs w:val="20"/>
              </w:rPr>
              <w:t>1</w:t>
            </w:r>
            <w:r>
              <w:rPr>
                <w:rFonts w:hint="eastAsia"/>
                <w:sz w:val="20"/>
                <w:szCs w:val="20"/>
              </w:rPr>
              <w:t>：</w:t>
            </w:r>
            <w:r>
              <w:rPr>
                <w:rFonts w:hint="eastAsia"/>
                <w:sz w:val="20"/>
                <w:szCs w:val="20"/>
              </w:rPr>
              <w:br/>
              <w:t xml:space="preserve"> </w:t>
            </w:r>
            <w:r>
              <w:rPr>
                <w:rFonts w:hint="eastAsia"/>
                <w:sz w:val="20"/>
                <w:szCs w:val="20"/>
              </w:rPr>
              <w:t>目标</w:t>
            </w:r>
            <w:r>
              <w:rPr>
                <w:rFonts w:hint="eastAsia"/>
                <w:sz w:val="20"/>
                <w:szCs w:val="20"/>
              </w:rPr>
              <w:t>2</w:t>
            </w:r>
            <w:r>
              <w:rPr>
                <w:rFonts w:hint="eastAsia"/>
                <w:sz w:val="20"/>
                <w:szCs w:val="20"/>
              </w:rPr>
              <w:t>：</w:t>
            </w:r>
            <w:r>
              <w:rPr>
                <w:rFonts w:hint="eastAsia"/>
                <w:sz w:val="20"/>
                <w:szCs w:val="20"/>
              </w:rPr>
              <w:br/>
              <w:t xml:space="preserve"> </w:t>
            </w:r>
            <w:r>
              <w:rPr>
                <w:rFonts w:hint="eastAsia"/>
                <w:sz w:val="20"/>
                <w:szCs w:val="20"/>
              </w:rPr>
              <w:t>……</w:t>
            </w:r>
          </w:p>
        </w:tc>
        <w:tc>
          <w:tcPr>
            <w:tcW w:w="5279" w:type="dxa"/>
            <w:gridSpan w:val="5"/>
            <w:tcBorders>
              <w:top w:val="single" w:sz="4" w:space="0" w:color="auto"/>
              <w:left w:val="single" w:sz="4" w:space="0" w:color="auto"/>
              <w:bottom w:val="single" w:sz="4" w:space="0" w:color="auto"/>
              <w:right w:val="single" w:sz="4" w:space="0" w:color="000000"/>
            </w:tcBorders>
            <w:shd w:val="clear" w:color="auto" w:fill="auto"/>
          </w:tcPr>
          <w:p w:rsidR="00101835" w:rsidRDefault="00B37FE0">
            <w:pPr>
              <w:rPr>
                <w:sz w:val="20"/>
                <w:szCs w:val="20"/>
              </w:rPr>
            </w:pPr>
            <w:r>
              <w:rPr>
                <w:rFonts w:hint="eastAsia"/>
                <w:sz w:val="20"/>
                <w:szCs w:val="20"/>
              </w:rPr>
              <w:t xml:space="preserve"> </w:t>
            </w:r>
            <w:r>
              <w:rPr>
                <w:rFonts w:hint="eastAsia"/>
                <w:sz w:val="20"/>
                <w:szCs w:val="20"/>
              </w:rPr>
              <w:t>目标</w:t>
            </w:r>
            <w:r>
              <w:rPr>
                <w:rFonts w:hint="eastAsia"/>
                <w:sz w:val="20"/>
                <w:szCs w:val="20"/>
              </w:rPr>
              <w:t>1.</w:t>
            </w:r>
            <w:r>
              <w:rPr>
                <w:rFonts w:hint="eastAsia"/>
                <w:sz w:val="20"/>
                <w:szCs w:val="20"/>
              </w:rPr>
              <w:t>科学合理核定档案工作经费，将档案馆（室）在档案资料征集、抢救保护、安全保密、数字化、</w:t>
            </w:r>
            <w:r>
              <w:rPr>
                <w:rFonts w:hint="eastAsia"/>
                <w:sz w:val="20"/>
                <w:szCs w:val="20"/>
              </w:rPr>
              <w:t>现代</w:t>
            </w:r>
            <w:r>
              <w:rPr>
                <w:rFonts w:hint="eastAsia"/>
                <w:sz w:val="20"/>
                <w:szCs w:val="20"/>
              </w:rPr>
              <w:t>化管理、提供利用、</w:t>
            </w:r>
            <w:r>
              <w:rPr>
                <w:rFonts w:hint="eastAsia"/>
                <w:sz w:val="20"/>
                <w:szCs w:val="20"/>
              </w:rPr>
              <w:t>编纂</w:t>
            </w:r>
            <w:r>
              <w:rPr>
                <w:rFonts w:hint="eastAsia"/>
                <w:sz w:val="20"/>
                <w:szCs w:val="20"/>
              </w:rPr>
              <w:t>、陈列展览及设备购置和维护等方面的经费列入同级财政预算。</w:t>
            </w:r>
          </w:p>
          <w:p w:rsidR="00101835" w:rsidRDefault="00B37FE0">
            <w:pPr>
              <w:rPr>
                <w:sz w:val="20"/>
                <w:szCs w:val="20"/>
              </w:rPr>
            </w:pPr>
            <w:r>
              <w:rPr>
                <w:rFonts w:hint="eastAsia"/>
                <w:sz w:val="20"/>
                <w:szCs w:val="20"/>
              </w:rPr>
              <w:t>目标</w:t>
            </w:r>
            <w:r>
              <w:rPr>
                <w:rFonts w:hint="eastAsia"/>
                <w:sz w:val="20"/>
                <w:szCs w:val="20"/>
              </w:rPr>
              <w:t>2.</w:t>
            </w:r>
            <w:r>
              <w:rPr>
                <w:rFonts w:hint="eastAsia"/>
                <w:sz w:val="20"/>
                <w:szCs w:val="20"/>
              </w:rPr>
              <w:t>保障档案事业的正常发展，为档案资料的收集、保管、开发、编研、利用等创造有利条件，对档案库房和设施的消防、安全、防漏进行常规化检查，对馆藏档案进行科学化管理。</w:t>
            </w:r>
          </w:p>
          <w:p w:rsidR="00101835" w:rsidRDefault="00B37FE0">
            <w:pPr>
              <w:rPr>
                <w:rFonts w:ascii="宋体" w:eastAsia="宋体" w:hAnsi="宋体" w:cs="宋体"/>
                <w:sz w:val="20"/>
                <w:szCs w:val="20"/>
              </w:rPr>
            </w:pPr>
            <w:r>
              <w:rPr>
                <w:rFonts w:hint="eastAsia"/>
                <w:sz w:val="20"/>
                <w:szCs w:val="20"/>
              </w:rPr>
              <w:t>目标</w:t>
            </w:r>
            <w:r>
              <w:rPr>
                <w:rFonts w:hint="eastAsia"/>
                <w:sz w:val="20"/>
                <w:szCs w:val="20"/>
              </w:rPr>
              <w:t>3.</w:t>
            </w:r>
            <w:r>
              <w:rPr>
                <w:rFonts w:hint="eastAsia"/>
                <w:sz w:val="20"/>
                <w:szCs w:val="20"/>
              </w:rPr>
              <w:t>持续推进档案信息化数字化建设，保障市馆馆藏档案资料有效利用。</w:t>
            </w:r>
          </w:p>
        </w:tc>
      </w:tr>
      <w:tr w:rsidR="00101835">
        <w:trPr>
          <w:trHeight w:val="830"/>
        </w:trPr>
        <w:tc>
          <w:tcPr>
            <w:tcW w:w="416" w:type="dxa"/>
            <w:vMerge w:val="restart"/>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绩</w:t>
            </w:r>
            <w:r>
              <w:rPr>
                <w:rFonts w:hint="eastAsia"/>
                <w:sz w:val="20"/>
                <w:szCs w:val="20"/>
              </w:rPr>
              <w:br/>
            </w:r>
            <w:r>
              <w:rPr>
                <w:rFonts w:hint="eastAsia"/>
                <w:sz w:val="20"/>
                <w:szCs w:val="20"/>
              </w:rPr>
              <w:t>效</w:t>
            </w:r>
            <w:r>
              <w:rPr>
                <w:rFonts w:hint="eastAsia"/>
                <w:sz w:val="20"/>
                <w:szCs w:val="20"/>
              </w:rPr>
              <w:br/>
            </w:r>
            <w:r>
              <w:rPr>
                <w:rFonts w:hint="eastAsia"/>
                <w:sz w:val="20"/>
                <w:szCs w:val="20"/>
              </w:rPr>
              <w:t>指</w:t>
            </w:r>
            <w:r>
              <w:rPr>
                <w:rFonts w:hint="eastAsia"/>
                <w:sz w:val="20"/>
                <w:szCs w:val="20"/>
              </w:rPr>
              <w:br/>
            </w:r>
            <w:r>
              <w:rPr>
                <w:rFonts w:hint="eastAsia"/>
                <w:sz w:val="20"/>
                <w:szCs w:val="20"/>
              </w:rPr>
              <w:t>标</w:t>
            </w:r>
          </w:p>
        </w:tc>
        <w:tc>
          <w:tcPr>
            <w:tcW w:w="745" w:type="dxa"/>
            <w:tcBorders>
              <w:top w:val="nil"/>
              <w:left w:val="nil"/>
              <w:bottom w:val="nil"/>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一级</w:t>
            </w:r>
            <w:r>
              <w:rPr>
                <w:rFonts w:hint="eastAsia"/>
                <w:sz w:val="20"/>
                <w:szCs w:val="20"/>
              </w:rPr>
              <w:br/>
            </w:r>
            <w:r>
              <w:rPr>
                <w:rFonts w:hint="eastAsia"/>
                <w:sz w:val="20"/>
                <w:szCs w:val="20"/>
              </w:rPr>
              <w:t>指标</w:t>
            </w:r>
          </w:p>
        </w:tc>
        <w:tc>
          <w:tcPr>
            <w:tcW w:w="1020" w:type="dxa"/>
            <w:tcBorders>
              <w:top w:val="nil"/>
              <w:left w:val="nil"/>
              <w:bottom w:val="single" w:sz="4" w:space="0" w:color="auto"/>
              <w:right w:val="single" w:sz="4" w:space="0" w:color="auto"/>
            </w:tcBorders>
            <w:shd w:val="clear" w:color="auto" w:fill="auto"/>
            <w:vAlign w:val="center"/>
          </w:tcPr>
          <w:p w:rsidR="00101835" w:rsidRDefault="00B37FE0">
            <w:pPr>
              <w:jc w:val="center"/>
              <w:rPr>
                <w:sz w:val="20"/>
                <w:szCs w:val="20"/>
              </w:rPr>
            </w:pPr>
            <w:r>
              <w:rPr>
                <w:rFonts w:hint="eastAsia"/>
                <w:sz w:val="20"/>
                <w:szCs w:val="20"/>
              </w:rPr>
              <w:t>二级</w:t>
            </w:r>
          </w:p>
          <w:p w:rsidR="00101835" w:rsidRDefault="00B37FE0">
            <w:pPr>
              <w:jc w:val="center"/>
              <w:rPr>
                <w:rFonts w:ascii="宋体" w:eastAsia="宋体" w:hAnsi="宋体" w:cs="宋体"/>
                <w:sz w:val="20"/>
                <w:szCs w:val="20"/>
              </w:rPr>
            </w:pPr>
            <w:r>
              <w:rPr>
                <w:rFonts w:hint="eastAsia"/>
                <w:sz w:val="20"/>
                <w:szCs w:val="20"/>
              </w:rPr>
              <w:t>指标</w:t>
            </w: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三级指标</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指标值</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绩效标准</w:t>
            </w:r>
          </w:p>
        </w:tc>
        <w:tc>
          <w:tcPr>
            <w:tcW w:w="645" w:type="dxa"/>
            <w:gridSpan w:val="2"/>
            <w:tcBorders>
              <w:top w:val="nil"/>
              <w:left w:val="nil"/>
              <w:bottom w:val="single" w:sz="4" w:space="0" w:color="auto"/>
              <w:right w:val="single" w:sz="4" w:space="0" w:color="auto"/>
            </w:tcBorders>
            <w:shd w:val="clear" w:color="auto" w:fill="auto"/>
            <w:vAlign w:val="center"/>
          </w:tcPr>
          <w:p w:rsidR="00101835" w:rsidRDefault="00B37FE0">
            <w:pPr>
              <w:jc w:val="center"/>
              <w:rPr>
                <w:sz w:val="20"/>
                <w:szCs w:val="20"/>
              </w:rPr>
            </w:pPr>
            <w:r>
              <w:rPr>
                <w:rFonts w:hint="eastAsia"/>
                <w:sz w:val="20"/>
                <w:szCs w:val="20"/>
              </w:rPr>
              <w:t>二级</w:t>
            </w:r>
          </w:p>
          <w:p w:rsidR="00101835" w:rsidRDefault="00B37FE0">
            <w:pPr>
              <w:jc w:val="center"/>
              <w:rPr>
                <w:rFonts w:ascii="宋体" w:eastAsia="宋体" w:hAnsi="宋体" w:cs="宋体"/>
                <w:sz w:val="20"/>
                <w:szCs w:val="20"/>
              </w:rPr>
            </w:pPr>
            <w:r>
              <w:rPr>
                <w:rFonts w:hint="eastAsia"/>
                <w:sz w:val="20"/>
                <w:szCs w:val="20"/>
              </w:rPr>
              <w:t>指标</w:t>
            </w:r>
          </w:p>
        </w:tc>
        <w:tc>
          <w:tcPr>
            <w:tcW w:w="2805" w:type="dxa"/>
            <w:tcBorders>
              <w:top w:val="nil"/>
              <w:left w:val="nil"/>
              <w:bottom w:val="single" w:sz="4" w:space="0" w:color="auto"/>
              <w:right w:val="nil"/>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三级指标</w:t>
            </w:r>
          </w:p>
        </w:tc>
        <w:tc>
          <w:tcPr>
            <w:tcW w:w="1170" w:type="dxa"/>
            <w:gridSpan w:val="2"/>
            <w:tcBorders>
              <w:top w:val="nil"/>
              <w:left w:val="single" w:sz="4" w:space="0" w:color="auto"/>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指标值</w:t>
            </w:r>
          </w:p>
        </w:tc>
        <w:tc>
          <w:tcPr>
            <w:tcW w:w="764" w:type="dxa"/>
            <w:tcBorders>
              <w:top w:val="nil"/>
              <w:left w:val="nil"/>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绩效标准</w:t>
            </w: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产</w:t>
            </w:r>
            <w:r>
              <w:rPr>
                <w:rFonts w:hint="eastAsia"/>
                <w:sz w:val="20"/>
                <w:szCs w:val="20"/>
              </w:rPr>
              <w:br/>
            </w:r>
            <w:r>
              <w:rPr>
                <w:rFonts w:hint="eastAsia"/>
                <w:sz w:val="20"/>
                <w:szCs w:val="20"/>
              </w:rPr>
              <w:t>出</w:t>
            </w:r>
            <w:r>
              <w:rPr>
                <w:rFonts w:hint="eastAsia"/>
                <w:sz w:val="20"/>
                <w:szCs w:val="20"/>
              </w:rPr>
              <w:br/>
            </w:r>
            <w:r>
              <w:rPr>
                <w:rFonts w:hint="eastAsia"/>
                <w:sz w:val="20"/>
                <w:szCs w:val="20"/>
              </w:rPr>
              <w:t>指</w:t>
            </w:r>
            <w:r>
              <w:rPr>
                <w:rFonts w:hint="eastAsia"/>
                <w:sz w:val="20"/>
                <w:szCs w:val="20"/>
              </w:rPr>
              <w:br/>
            </w:r>
            <w:r>
              <w:rPr>
                <w:rFonts w:hint="eastAsia"/>
                <w:sz w:val="20"/>
                <w:szCs w:val="20"/>
              </w:rPr>
              <w:t>标</w:t>
            </w:r>
          </w:p>
        </w:tc>
        <w:tc>
          <w:tcPr>
            <w:tcW w:w="1020" w:type="dxa"/>
            <w:vMerge w:val="restart"/>
            <w:tcBorders>
              <w:top w:val="nil"/>
              <w:left w:val="single" w:sz="4" w:space="0" w:color="auto"/>
              <w:right w:val="single" w:sz="4" w:space="0" w:color="auto"/>
            </w:tcBorders>
            <w:shd w:val="clear" w:color="auto" w:fill="auto"/>
            <w:vAlign w:val="center"/>
          </w:tcPr>
          <w:p w:rsidR="00101835" w:rsidRDefault="00B37FE0">
            <w:pPr>
              <w:jc w:val="center"/>
              <w:rPr>
                <w:sz w:val="20"/>
                <w:szCs w:val="20"/>
              </w:rPr>
            </w:pPr>
            <w:r>
              <w:rPr>
                <w:rFonts w:hint="eastAsia"/>
                <w:sz w:val="20"/>
                <w:szCs w:val="20"/>
              </w:rPr>
              <w:t>数量</w:t>
            </w:r>
          </w:p>
          <w:p w:rsidR="00101835" w:rsidRDefault="00B37FE0">
            <w:pPr>
              <w:jc w:val="center"/>
              <w:rPr>
                <w:rFonts w:ascii="宋体" w:eastAsia="宋体" w:hAnsi="宋体" w:cs="宋体"/>
                <w:sz w:val="20"/>
                <w:szCs w:val="20"/>
              </w:rPr>
            </w:pPr>
            <w:r>
              <w:rPr>
                <w:rFonts w:hint="eastAsia"/>
                <w:sz w:val="20"/>
                <w:szCs w:val="20"/>
              </w:rPr>
              <w:t>指标</w:t>
            </w: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1</w:t>
            </w:r>
            <w:r>
              <w:rPr>
                <w:rFonts w:hint="eastAsia"/>
                <w:sz w:val="20"/>
                <w:szCs w:val="20"/>
              </w:rPr>
              <w:t>：</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645" w:type="dxa"/>
            <w:gridSpan w:val="2"/>
            <w:vMerge w:val="restart"/>
            <w:tcBorders>
              <w:top w:val="nil"/>
              <w:left w:val="single" w:sz="4" w:space="0" w:color="auto"/>
              <w:right w:val="single" w:sz="4" w:space="0" w:color="auto"/>
            </w:tcBorders>
            <w:shd w:val="clear" w:color="auto" w:fill="auto"/>
            <w:vAlign w:val="center"/>
          </w:tcPr>
          <w:p w:rsidR="00101835" w:rsidRDefault="00B37FE0">
            <w:pPr>
              <w:jc w:val="center"/>
              <w:rPr>
                <w:sz w:val="20"/>
                <w:szCs w:val="20"/>
              </w:rPr>
            </w:pPr>
            <w:r>
              <w:rPr>
                <w:rFonts w:hint="eastAsia"/>
                <w:sz w:val="20"/>
                <w:szCs w:val="20"/>
              </w:rPr>
              <w:t>数量</w:t>
            </w:r>
          </w:p>
          <w:p w:rsidR="00101835" w:rsidRDefault="00B37FE0">
            <w:pPr>
              <w:jc w:val="center"/>
              <w:rPr>
                <w:rFonts w:ascii="宋体" w:eastAsia="宋体" w:hAnsi="宋体" w:cs="宋体"/>
                <w:sz w:val="20"/>
                <w:szCs w:val="20"/>
              </w:rPr>
            </w:pPr>
            <w:r>
              <w:rPr>
                <w:rFonts w:hint="eastAsia"/>
                <w:sz w:val="20"/>
                <w:szCs w:val="20"/>
              </w:rPr>
              <w:t>指标</w:t>
            </w: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1</w:t>
            </w:r>
            <w:r>
              <w:rPr>
                <w:rFonts w:hint="eastAsia"/>
                <w:sz w:val="20"/>
                <w:szCs w:val="20"/>
              </w:rPr>
              <w:t>：档案收集整理及编研</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rFonts w:ascii="宋体" w:hAnsi="宋体" w:cs="宋体"/>
                <w:sz w:val="20"/>
                <w:szCs w:val="20"/>
              </w:rPr>
            </w:pPr>
            <w:r>
              <w:rPr>
                <w:rFonts w:hint="eastAsia"/>
                <w:sz w:val="20"/>
                <w:szCs w:val="20"/>
              </w:rPr>
              <w:t>≥</w:t>
            </w:r>
            <w:r>
              <w:rPr>
                <w:rFonts w:hint="eastAsia"/>
                <w:sz w:val="20"/>
                <w:szCs w:val="20"/>
              </w:rPr>
              <w:t>50</w:t>
            </w:r>
            <w:r>
              <w:rPr>
                <w:rFonts w:hint="eastAsia"/>
                <w:sz w:val="20"/>
                <w:szCs w:val="20"/>
              </w:rPr>
              <w:t>卷（件）</w:t>
            </w:r>
          </w:p>
        </w:tc>
        <w:tc>
          <w:tcPr>
            <w:tcW w:w="764" w:type="dxa"/>
            <w:tcBorders>
              <w:top w:val="nil"/>
              <w:left w:val="nil"/>
              <w:bottom w:val="single" w:sz="4" w:space="0" w:color="auto"/>
              <w:right w:val="single" w:sz="4" w:space="0" w:color="auto"/>
            </w:tcBorders>
            <w:shd w:val="clear" w:color="auto" w:fill="auto"/>
            <w:vAlign w:val="center"/>
          </w:tcPr>
          <w:p w:rsidR="00101835" w:rsidRDefault="00101835">
            <w:pPr>
              <w:rPr>
                <w:rFonts w:ascii="宋体" w:eastAsia="宋体" w:hAnsi="宋体" w:cs="宋体"/>
                <w:sz w:val="20"/>
                <w:szCs w:val="20"/>
              </w:rPr>
            </w:pP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tcBorders>
              <w:top w:val="single" w:sz="4" w:space="0" w:color="auto"/>
              <w:left w:val="single" w:sz="4" w:space="0" w:color="auto"/>
              <w:bottom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1020" w:type="dxa"/>
            <w:vMerge/>
            <w:tcBorders>
              <w:left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645" w:type="dxa"/>
            <w:gridSpan w:val="2"/>
            <w:vMerge/>
            <w:tcBorders>
              <w:left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2</w:t>
            </w:r>
            <w:r>
              <w:rPr>
                <w:rFonts w:hint="eastAsia"/>
                <w:sz w:val="20"/>
                <w:szCs w:val="20"/>
              </w:rPr>
              <w:t>：档案库房设备更新</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rFonts w:ascii="宋体" w:hAnsi="宋体" w:cs="宋体"/>
                <w:sz w:val="20"/>
                <w:szCs w:val="20"/>
              </w:rPr>
            </w:pPr>
            <w:r>
              <w:rPr>
                <w:rFonts w:hint="eastAsia"/>
                <w:sz w:val="20"/>
                <w:szCs w:val="20"/>
              </w:rPr>
              <w:t xml:space="preserve">　</w:t>
            </w:r>
            <w:r>
              <w:rPr>
                <w:rFonts w:hint="eastAsia"/>
                <w:sz w:val="20"/>
                <w:szCs w:val="20"/>
              </w:rPr>
              <w:t>=2</w:t>
            </w:r>
            <w:r>
              <w:rPr>
                <w:rFonts w:hint="eastAsia"/>
                <w:sz w:val="20"/>
                <w:szCs w:val="20"/>
              </w:rPr>
              <w:t>台</w:t>
            </w:r>
          </w:p>
        </w:tc>
        <w:tc>
          <w:tcPr>
            <w:tcW w:w="764" w:type="dxa"/>
            <w:tcBorders>
              <w:top w:val="nil"/>
              <w:left w:val="nil"/>
              <w:bottom w:val="single" w:sz="4" w:space="0" w:color="auto"/>
              <w:right w:val="single" w:sz="4" w:space="0" w:color="auto"/>
            </w:tcBorders>
            <w:shd w:val="clear" w:color="auto" w:fill="auto"/>
            <w:vAlign w:val="center"/>
          </w:tcPr>
          <w:p w:rsidR="00101835" w:rsidRDefault="00101835">
            <w:pPr>
              <w:rPr>
                <w:rFonts w:ascii="宋体" w:hAnsi="宋体" w:cs="宋体"/>
                <w:sz w:val="20"/>
                <w:szCs w:val="20"/>
              </w:rPr>
            </w:pP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tcBorders>
              <w:top w:val="single" w:sz="4" w:space="0" w:color="auto"/>
              <w:left w:val="single" w:sz="4" w:space="0" w:color="auto"/>
              <w:bottom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1020" w:type="dxa"/>
            <w:vMerge/>
            <w:tcBorders>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581" w:type="dxa"/>
            <w:tcBorders>
              <w:top w:val="nil"/>
              <w:left w:val="nil"/>
              <w:bottom w:val="single" w:sz="4" w:space="0" w:color="auto"/>
              <w:right w:val="single" w:sz="4" w:space="0" w:color="auto"/>
            </w:tcBorders>
            <w:shd w:val="clear" w:color="auto" w:fill="auto"/>
            <w:vAlign w:val="center"/>
          </w:tcPr>
          <w:p w:rsidR="00101835" w:rsidRDefault="00101835">
            <w:pPr>
              <w:rPr>
                <w:sz w:val="20"/>
                <w:szCs w:val="20"/>
              </w:rPr>
            </w:pPr>
          </w:p>
        </w:tc>
        <w:tc>
          <w:tcPr>
            <w:tcW w:w="439" w:type="dxa"/>
            <w:tcBorders>
              <w:top w:val="nil"/>
              <w:left w:val="nil"/>
              <w:bottom w:val="single" w:sz="4" w:space="0" w:color="auto"/>
              <w:right w:val="single" w:sz="4" w:space="0" w:color="auto"/>
            </w:tcBorders>
            <w:shd w:val="clear" w:color="auto" w:fill="auto"/>
            <w:vAlign w:val="center"/>
          </w:tcPr>
          <w:p w:rsidR="00101835" w:rsidRDefault="00101835">
            <w:pPr>
              <w:rPr>
                <w:sz w:val="20"/>
                <w:szCs w:val="20"/>
              </w:rPr>
            </w:pPr>
          </w:p>
        </w:tc>
        <w:tc>
          <w:tcPr>
            <w:tcW w:w="435" w:type="dxa"/>
            <w:tcBorders>
              <w:top w:val="nil"/>
              <w:left w:val="nil"/>
              <w:bottom w:val="single" w:sz="4" w:space="0" w:color="auto"/>
              <w:right w:val="single" w:sz="4" w:space="0" w:color="auto"/>
            </w:tcBorders>
            <w:shd w:val="clear" w:color="auto" w:fill="auto"/>
            <w:vAlign w:val="center"/>
          </w:tcPr>
          <w:p w:rsidR="00101835" w:rsidRDefault="00101835">
            <w:pPr>
              <w:rPr>
                <w:sz w:val="20"/>
                <w:szCs w:val="20"/>
              </w:rPr>
            </w:pPr>
          </w:p>
        </w:tc>
        <w:tc>
          <w:tcPr>
            <w:tcW w:w="645" w:type="dxa"/>
            <w:gridSpan w:val="2"/>
            <w:vMerge/>
            <w:tcBorders>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sz w:val="20"/>
                <w:szCs w:val="20"/>
              </w:rPr>
            </w:pPr>
            <w:r>
              <w:rPr>
                <w:rFonts w:hint="eastAsia"/>
                <w:sz w:val="20"/>
                <w:szCs w:val="20"/>
              </w:rPr>
              <w:t>指标</w:t>
            </w:r>
            <w:r>
              <w:rPr>
                <w:rFonts w:hint="eastAsia"/>
                <w:sz w:val="20"/>
                <w:szCs w:val="20"/>
              </w:rPr>
              <w:t>3</w:t>
            </w:r>
            <w:r>
              <w:rPr>
                <w:rFonts w:hint="eastAsia"/>
                <w:sz w:val="20"/>
                <w:szCs w:val="20"/>
              </w:rPr>
              <w:t>：档案保护</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sz w:val="20"/>
                <w:szCs w:val="20"/>
              </w:rPr>
            </w:pPr>
            <w:r>
              <w:rPr>
                <w:rFonts w:hint="eastAsia"/>
                <w:sz w:val="20"/>
                <w:szCs w:val="20"/>
              </w:rPr>
              <w:t>=9.9</w:t>
            </w:r>
            <w:r>
              <w:rPr>
                <w:rFonts w:hint="eastAsia"/>
                <w:sz w:val="20"/>
                <w:szCs w:val="20"/>
              </w:rPr>
              <w:t>万</w:t>
            </w:r>
            <w:r>
              <w:rPr>
                <w:rFonts w:hint="eastAsia"/>
                <w:sz w:val="20"/>
                <w:szCs w:val="20"/>
              </w:rPr>
              <w:t>卷（件）</w:t>
            </w:r>
          </w:p>
        </w:tc>
        <w:tc>
          <w:tcPr>
            <w:tcW w:w="764" w:type="dxa"/>
            <w:tcBorders>
              <w:top w:val="nil"/>
              <w:left w:val="nil"/>
              <w:bottom w:val="single" w:sz="4" w:space="0" w:color="auto"/>
              <w:right w:val="single" w:sz="4" w:space="0" w:color="auto"/>
            </w:tcBorders>
            <w:shd w:val="clear" w:color="auto" w:fill="auto"/>
            <w:vAlign w:val="center"/>
          </w:tcPr>
          <w:p w:rsidR="00101835" w:rsidRDefault="00101835">
            <w:pPr>
              <w:rPr>
                <w:sz w:val="20"/>
                <w:szCs w:val="20"/>
              </w:rPr>
            </w:pP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tcBorders>
              <w:top w:val="single" w:sz="4" w:space="0" w:color="auto"/>
              <w:left w:val="single" w:sz="4" w:space="0" w:color="auto"/>
              <w:bottom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1020" w:type="dxa"/>
            <w:vMerge w:val="restart"/>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sz w:val="20"/>
                <w:szCs w:val="20"/>
              </w:rPr>
            </w:pPr>
            <w:r>
              <w:rPr>
                <w:rFonts w:hint="eastAsia"/>
                <w:sz w:val="20"/>
                <w:szCs w:val="20"/>
              </w:rPr>
              <w:t>质量</w:t>
            </w:r>
          </w:p>
          <w:p w:rsidR="00101835" w:rsidRDefault="00B37FE0">
            <w:pPr>
              <w:jc w:val="center"/>
              <w:rPr>
                <w:rFonts w:ascii="宋体" w:eastAsia="宋体" w:hAnsi="宋体" w:cs="宋体"/>
                <w:sz w:val="20"/>
                <w:szCs w:val="20"/>
              </w:rPr>
            </w:pPr>
            <w:r>
              <w:rPr>
                <w:rFonts w:hint="eastAsia"/>
                <w:sz w:val="20"/>
                <w:szCs w:val="20"/>
              </w:rPr>
              <w:t>指标</w:t>
            </w: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1</w:t>
            </w:r>
            <w:r>
              <w:rPr>
                <w:rFonts w:hint="eastAsia"/>
                <w:sz w:val="20"/>
                <w:szCs w:val="20"/>
              </w:rPr>
              <w:t>：</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645"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sz w:val="20"/>
                <w:szCs w:val="20"/>
              </w:rPr>
            </w:pPr>
            <w:r>
              <w:rPr>
                <w:rFonts w:hint="eastAsia"/>
                <w:sz w:val="20"/>
                <w:szCs w:val="20"/>
              </w:rPr>
              <w:t>质量</w:t>
            </w:r>
          </w:p>
          <w:p w:rsidR="00101835" w:rsidRDefault="00B37FE0">
            <w:pPr>
              <w:jc w:val="center"/>
              <w:rPr>
                <w:rFonts w:ascii="宋体" w:eastAsia="宋体" w:hAnsi="宋体" w:cs="宋体"/>
                <w:sz w:val="20"/>
                <w:szCs w:val="20"/>
              </w:rPr>
            </w:pPr>
            <w:r>
              <w:rPr>
                <w:rFonts w:hint="eastAsia"/>
                <w:sz w:val="20"/>
                <w:szCs w:val="20"/>
              </w:rPr>
              <w:t>指标</w:t>
            </w: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1</w:t>
            </w:r>
            <w:r>
              <w:rPr>
                <w:rFonts w:hint="eastAsia"/>
                <w:sz w:val="20"/>
                <w:szCs w:val="20"/>
              </w:rPr>
              <w:t>：维修库房等项目验收合格率</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rFonts w:ascii="宋体" w:hAnsi="宋体" w:cs="宋体"/>
                <w:sz w:val="20"/>
                <w:szCs w:val="20"/>
              </w:rPr>
            </w:pPr>
            <w:r>
              <w:rPr>
                <w:rFonts w:hint="eastAsia"/>
                <w:sz w:val="20"/>
                <w:szCs w:val="20"/>
              </w:rPr>
              <w:t xml:space="preserve">　≥</w:t>
            </w:r>
            <w:r>
              <w:rPr>
                <w:rFonts w:hint="eastAsia"/>
                <w:sz w:val="20"/>
                <w:szCs w:val="20"/>
              </w:rPr>
              <w:t>99%</w:t>
            </w:r>
          </w:p>
        </w:tc>
        <w:tc>
          <w:tcPr>
            <w:tcW w:w="764" w:type="dxa"/>
            <w:tcBorders>
              <w:top w:val="nil"/>
              <w:left w:val="nil"/>
              <w:bottom w:val="single" w:sz="4" w:space="0" w:color="auto"/>
              <w:right w:val="single" w:sz="4" w:space="0" w:color="auto"/>
            </w:tcBorders>
            <w:shd w:val="clear" w:color="auto" w:fill="auto"/>
            <w:vAlign w:val="center"/>
          </w:tcPr>
          <w:p w:rsidR="00101835" w:rsidRDefault="00B37FE0">
            <w:pPr>
              <w:rPr>
                <w:rFonts w:ascii="宋体" w:hAnsi="宋体" w:cs="宋体"/>
                <w:sz w:val="20"/>
                <w:szCs w:val="20"/>
              </w:rPr>
            </w:pPr>
            <w:r>
              <w:rPr>
                <w:rFonts w:hint="eastAsia"/>
                <w:sz w:val="20"/>
                <w:szCs w:val="20"/>
              </w:rPr>
              <w:t xml:space="preserve">　</w:t>
            </w: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tcBorders>
              <w:top w:val="single" w:sz="4" w:space="0" w:color="auto"/>
              <w:left w:val="single" w:sz="4" w:space="0" w:color="auto"/>
              <w:bottom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1020"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645" w:type="dxa"/>
            <w:gridSpan w:val="2"/>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2</w:t>
            </w:r>
            <w:r>
              <w:rPr>
                <w:rFonts w:hint="eastAsia"/>
                <w:sz w:val="20"/>
                <w:szCs w:val="20"/>
              </w:rPr>
              <w:t>：经费支出合规性</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rFonts w:ascii="宋体" w:hAnsi="宋体" w:cs="宋体"/>
                <w:sz w:val="20"/>
                <w:szCs w:val="20"/>
              </w:rPr>
            </w:pPr>
            <w:r>
              <w:rPr>
                <w:rFonts w:hint="eastAsia"/>
                <w:sz w:val="20"/>
                <w:szCs w:val="20"/>
              </w:rPr>
              <w:t xml:space="preserve">　</w:t>
            </w:r>
            <w:r>
              <w:rPr>
                <w:rFonts w:hint="eastAsia"/>
                <w:sz w:val="20"/>
                <w:szCs w:val="20"/>
              </w:rPr>
              <w:t>合规</w:t>
            </w:r>
          </w:p>
        </w:tc>
        <w:tc>
          <w:tcPr>
            <w:tcW w:w="764"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tcBorders>
              <w:top w:val="single" w:sz="4" w:space="0" w:color="auto"/>
              <w:left w:val="single" w:sz="4" w:space="0" w:color="auto"/>
              <w:bottom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1020" w:type="dxa"/>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sz w:val="20"/>
                <w:szCs w:val="20"/>
              </w:rPr>
            </w:pPr>
            <w:r>
              <w:rPr>
                <w:rFonts w:hint="eastAsia"/>
                <w:sz w:val="20"/>
                <w:szCs w:val="20"/>
              </w:rPr>
              <w:t>时效</w:t>
            </w:r>
          </w:p>
          <w:p w:rsidR="00101835" w:rsidRDefault="00B37FE0">
            <w:pPr>
              <w:jc w:val="center"/>
              <w:rPr>
                <w:rFonts w:ascii="宋体" w:eastAsia="宋体" w:hAnsi="宋体" w:cs="宋体"/>
                <w:sz w:val="20"/>
                <w:szCs w:val="20"/>
              </w:rPr>
            </w:pPr>
            <w:r>
              <w:rPr>
                <w:rFonts w:hint="eastAsia"/>
                <w:sz w:val="20"/>
                <w:szCs w:val="20"/>
              </w:rPr>
              <w:t>指标</w:t>
            </w: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1</w:t>
            </w:r>
            <w:r>
              <w:rPr>
                <w:rFonts w:hint="eastAsia"/>
                <w:sz w:val="20"/>
                <w:szCs w:val="20"/>
              </w:rPr>
              <w:t>：</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645" w:type="dxa"/>
            <w:gridSpan w:val="2"/>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sz w:val="20"/>
                <w:szCs w:val="20"/>
              </w:rPr>
            </w:pPr>
            <w:r>
              <w:rPr>
                <w:rFonts w:hint="eastAsia"/>
                <w:sz w:val="20"/>
                <w:szCs w:val="20"/>
              </w:rPr>
              <w:t>时效</w:t>
            </w:r>
          </w:p>
          <w:p w:rsidR="00101835" w:rsidRDefault="00B37FE0">
            <w:pPr>
              <w:jc w:val="center"/>
              <w:rPr>
                <w:rFonts w:ascii="宋体" w:eastAsia="宋体" w:hAnsi="宋体" w:cs="宋体"/>
                <w:sz w:val="20"/>
                <w:szCs w:val="20"/>
              </w:rPr>
            </w:pPr>
            <w:r>
              <w:rPr>
                <w:rFonts w:hint="eastAsia"/>
                <w:sz w:val="20"/>
                <w:szCs w:val="20"/>
              </w:rPr>
              <w:t>指标</w:t>
            </w: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rFonts w:ascii="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1</w:t>
            </w:r>
            <w:r>
              <w:rPr>
                <w:rFonts w:hint="eastAsia"/>
                <w:sz w:val="20"/>
                <w:szCs w:val="20"/>
              </w:rPr>
              <w:t>：</w:t>
            </w:r>
            <w:r>
              <w:rPr>
                <w:rFonts w:hint="eastAsia"/>
                <w:sz w:val="20"/>
                <w:szCs w:val="20"/>
              </w:rPr>
              <w:t>档案专项经费时效</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rFonts w:ascii="宋体" w:hAnsi="宋体" w:cs="宋体"/>
                <w:sz w:val="20"/>
                <w:szCs w:val="20"/>
              </w:rPr>
            </w:pPr>
            <w:r>
              <w:rPr>
                <w:rFonts w:hint="eastAsia"/>
                <w:sz w:val="20"/>
                <w:szCs w:val="20"/>
              </w:rPr>
              <w:t xml:space="preserve">　</w:t>
            </w:r>
            <w:r>
              <w:rPr>
                <w:rFonts w:hint="eastAsia"/>
                <w:sz w:val="20"/>
                <w:szCs w:val="20"/>
              </w:rPr>
              <w:t>1</w:t>
            </w:r>
            <w:r>
              <w:rPr>
                <w:rFonts w:hint="eastAsia"/>
                <w:sz w:val="20"/>
                <w:szCs w:val="20"/>
              </w:rPr>
              <w:t>年</w:t>
            </w:r>
          </w:p>
        </w:tc>
        <w:tc>
          <w:tcPr>
            <w:tcW w:w="764"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tcBorders>
              <w:top w:val="single" w:sz="4" w:space="0" w:color="auto"/>
              <w:left w:val="single" w:sz="4" w:space="0" w:color="auto"/>
              <w:bottom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1020" w:type="dxa"/>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sz w:val="20"/>
                <w:szCs w:val="20"/>
              </w:rPr>
            </w:pPr>
            <w:r>
              <w:rPr>
                <w:rFonts w:hint="eastAsia"/>
                <w:sz w:val="20"/>
                <w:szCs w:val="20"/>
              </w:rPr>
              <w:t>成本</w:t>
            </w:r>
          </w:p>
          <w:p w:rsidR="00101835" w:rsidRDefault="00B37FE0">
            <w:pPr>
              <w:jc w:val="center"/>
              <w:rPr>
                <w:rFonts w:ascii="宋体" w:eastAsia="宋体" w:hAnsi="宋体" w:cs="宋体"/>
                <w:sz w:val="20"/>
                <w:szCs w:val="20"/>
              </w:rPr>
            </w:pPr>
            <w:r>
              <w:rPr>
                <w:rFonts w:hint="eastAsia"/>
                <w:sz w:val="20"/>
                <w:szCs w:val="20"/>
              </w:rPr>
              <w:t>指标</w:t>
            </w: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1</w:t>
            </w:r>
            <w:r>
              <w:rPr>
                <w:rFonts w:hint="eastAsia"/>
                <w:sz w:val="20"/>
                <w:szCs w:val="20"/>
              </w:rPr>
              <w:t>：</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645" w:type="dxa"/>
            <w:gridSpan w:val="2"/>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sz w:val="20"/>
                <w:szCs w:val="20"/>
              </w:rPr>
            </w:pPr>
            <w:r>
              <w:rPr>
                <w:rFonts w:hint="eastAsia"/>
                <w:sz w:val="20"/>
                <w:szCs w:val="20"/>
              </w:rPr>
              <w:t>成本</w:t>
            </w:r>
          </w:p>
          <w:p w:rsidR="00101835" w:rsidRDefault="00B37FE0">
            <w:pPr>
              <w:jc w:val="center"/>
              <w:rPr>
                <w:rFonts w:ascii="宋体" w:eastAsia="宋体" w:hAnsi="宋体" w:cs="宋体"/>
                <w:sz w:val="20"/>
                <w:szCs w:val="20"/>
              </w:rPr>
            </w:pPr>
            <w:r>
              <w:rPr>
                <w:rFonts w:hint="eastAsia"/>
                <w:sz w:val="20"/>
                <w:szCs w:val="20"/>
              </w:rPr>
              <w:t>指标</w:t>
            </w: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1</w:t>
            </w:r>
            <w:r>
              <w:rPr>
                <w:rFonts w:hint="eastAsia"/>
                <w:sz w:val="20"/>
                <w:szCs w:val="20"/>
              </w:rPr>
              <w:t>：档案保护成本</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=2</w:t>
            </w:r>
            <w:r>
              <w:rPr>
                <w:rFonts w:hint="eastAsia"/>
                <w:sz w:val="20"/>
                <w:szCs w:val="20"/>
              </w:rPr>
              <w:t>元</w:t>
            </w:r>
            <w:r>
              <w:rPr>
                <w:rFonts w:hint="eastAsia"/>
                <w:sz w:val="20"/>
                <w:szCs w:val="20"/>
              </w:rPr>
              <w:t>/</w:t>
            </w:r>
            <w:r>
              <w:rPr>
                <w:rFonts w:hint="eastAsia"/>
                <w:sz w:val="20"/>
                <w:szCs w:val="20"/>
              </w:rPr>
              <w:t>卷（件）</w:t>
            </w:r>
          </w:p>
        </w:tc>
        <w:tc>
          <w:tcPr>
            <w:tcW w:w="764"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tcBorders>
              <w:top w:val="nil"/>
              <w:left w:val="single" w:sz="4" w:space="0" w:color="auto"/>
              <w:bottom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1020" w:type="dxa"/>
            <w:vMerge w:val="restart"/>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社会效益指标</w:t>
            </w: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1</w:t>
            </w:r>
            <w:r>
              <w:rPr>
                <w:rFonts w:hint="eastAsia"/>
                <w:sz w:val="20"/>
                <w:szCs w:val="20"/>
              </w:rPr>
              <w:t>：</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645"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sz w:val="20"/>
                <w:szCs w:val="20"/>
              </w:rPr>
            </w:pPr>
            <w:r>
              <w:rPr>
                <w:rFonts w:hint="eastAsia"/>
                <w:sz w:val="20"/>
                <w:szCs w:val="20"/>
              </w:rPr>
              <w:t>社会效</w:t>
            </w:r>
          </w:p>
          <w:p w:rsidR="00101835" w:rsidRDefault="00B37FE0">
            <w:pPr>
              <w:jc w:val="center"/>
              <w:rPr>
                <w:rFonts w:ascii="宋体" w:eastAsia="宋体" w:hAnsi="宋体" w:cs="宋体"/>
                <w:sz w:val="20"/>
                <w:szCs w:val="20"/>
              </w:rPr>
            </w:pPr>
            <w:r>
              <w:rPr>
                <w:rFonts w:hint="eastAsia"/>
                <w:sz w:val="20"/>
                <w:szCs w:val="20"/>
              </w:rPr>
              <w:t>益指标</w:t>
            </w: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1</w:t>
            </w:r>
            <w:r>
              <w:rPr>
                <w:rFonts w:hint="eastAsia"/>
                <w:sz w:val="20"/>
                <w:szCs w:val="20"/>
              </w:rPr>
              <w:t>：档案编研成果及利用</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 xml:space="preserve">  </w:t>
            </w:r>
            <w:r>
              <w:rPr>
                <w:rFonts w:hint="eastAsia"/>
                <w:sz w:val="20"/>
                <w:szCs w:val="20"/>
              </w:rPr>
              <w:t>提高</w:t>
            </w:r>
          </w:p>
        </w:tc>
        <w:tc>
          <w:tcPr>
            <w:tcW w:w="764"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tcBorders>
              <w:top w:val="nil"/>
              <w:left w:val="single" w:sz="4" w:space="0" w:color="auto"/>
              <w:bottom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1020"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645" w:type="dxa"/>
            <w:gridSpan w:val="2"/>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指标</w:t>
            </w:r>
            <w:r>
              <w:rPr>
                <w:rFonts w:hint="eastAsia"/>
                <w:sz w:val="20"/>
                <w:szCs w:val="20"/>
              </w:rPr>
              <w:t>2</w:t>
            </w:r>
            <w:r>
              <w:rPr>
                <w:rFonts w:hint="eastAsia"/>
                <w:sz w:val="20"/>
                <w:szCs w:val="20"/>
              </w:rPr>
              <w:t>：提高档案资料转化率</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提高</w:t>
            </w:r>
          </w:p>
        </w:tc>
        <w:tc>
          <w:tcPr>
            <w:tcW w:w="764"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tcBorders>
              <w:top w:val="nil"/>
              <w:left w:val="single" w:sz="4" w:space="0" w:color="auto"/>
              <w:bottom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1020" w:type="dxa"/>
            <w:vMerge w:val="restart"/>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可持续影响</w:t>
            </w:r>
            <w:r>
              <w:rPr>
                <w:rFonts w:hint="eastAsia"/>
                <w:sz w:val="20"/>
                <w:szCs w:val="20"/>
              </w:rPr>
              <w:br/>
            </w:r>
            <w:r>
              <w:rPr>
                <w:rFonts w:hint="eastAsia"/>
                <w:sz w:val="20"/>
                <w:szCs w:val="20"/>
              </w:rPr>
              <w:t>指标</w:t>
            </w: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1</w:t>
            </w:r>
            <w:r>
              <w:rPr>
                <w:rFonts w:hint="eastAsia"/>
                <w:sz w:val="20"/>
                <w:szCs w:val="20"/>
              </w:rPr>
              <w:t>：</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645"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sz w:val="20"/>
                <w:szCs w:val="20"/>
              </w:rPr>
            </w:pPr>
            <w:r>
              <w:rPr>
                <w:rFonts w:hint="eastAsia"/>
                <w:sz w:val="20"/>
                <w:szCs w:val="20"/>
              </w:rPr>
              <w:t>可持续</w:t>
            </w:r>
          </w:p>
          <w:p w:rsidR="00101835" w:rsidRDefault="00B37FE0">
            <w:pPr>
              <w:jc w:val="center"/>
              <w:rPr>
                <w:sz w:val="20"/>
                <w:szCs w:val="20"/>
              </w:rPr>
            </w:pPr>
            <w:r>
              <w:rPr>
                <w:rFonts w:hint="eastAsia"/>
                <w:sz w:val="20"/>
                <w:szCs w:val="20"/>
              </w:rPr>
              <w:t>影响</w:t>
            </w:r>
          </w:p>
          <w:p w:rsidR="00101835" w:rsidRDefault="00B37FE0">
            <w:pPr>
              <w:jc w:val="center"/>
              <w:rPr>
                <w:rFonts w:ascii="宋体" w:eastAsia="宋体" w:hAnsi="宋体" w:cs="宋体"/>
                <w:sz w:val="20"/>
                <w:szCs w:val="20"/>
              </w:rPr>
            </w:pPr>
            <w:r>
              <w:rPr>
                <w:rFonts w:hint="eastAsia"/>
                <w:sz w:val="20"/>
                <w:szCs w:val="20"/>
              </w:rPr>
              <w:t>指标</w:t>
            </w: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1</w:t>
            </w:r>
            <w:r>
              <w:rPr>
                <w:rFonts w:hint="eastAsia"/>
                <w:sz w:val="20"/>
                <w:szCs w:val="20"/>
              </w:rPr>
              <w:t>：档案数字化建设加强档案利用率</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 </w:t>
            </w:r>
            <w:r>
              <w:rPr>
                <w:rFonts w:hint="eastAsia"/>
                <w:sz w:val="20"/>
                <w:szCs w:val="20"/>
              </w:rPr>
              <w:t>提升</w:t>
            </w:r>
          </w:p>
        </w:tc>
        <w:tc>
          <w:tcPr>
            <w:tcW w:w="764"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tcBorders>
              <w:top w:val="nil"/>
              <w:left w:val="single" w:sz="4" w:space="0" w:color="auto"/>
              <w:bottom w:val="single" w:sz="4" w:space="0" w:color="auto"/>
              <w:right w:val="single" w:sz="4" w:space="0" w:color="auto"/>
            </w:tcBorders>
            <w:vAlign w:val="center"/>
          </w:tcPr>
          <w:p w:rsidR="00101835" w:rsidRDefault="00101835">
            <w:pPr>
              <w:rPr>
                <w:rFonts w:ascii="宋体" w:eastAsia="宋体" w:hAnsi="宋体" w:cs="宋体"/>
                <w:sz w:val="20"/>
                <w:szCs w:val="20"/>
              </w:rPr>
            </w:pPr>
          </w:p>
        </w:tc>
        <w:tc>
          <w:tcPr>
            <w:tcW w:w="1020"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c>
          <w:tcPr>
            <w:tcW w:w="645" w:type="dxa"/>
            <w:gridSpan w:val="2"/>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指标</w:t>
            </w:r>
            <w:r>
              <w:rPr>
                <w:rFonts w:hint="eastAsia"/>
                <w:sz w:val="20"/>
                <w:szCs w:val="20"/>
              </w:rPr>
              <w:t>2</w:t>
            </w:r>
            <w:r>
              <w:rPr>
                <w:rFonts w:hint="eastAsia"/>
                <w:sz w:val="20"/>
                <w:szCs w:val="20"/>
              </w:rPr>
              <w:t>：为异地查档提供技术支撑</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提高</w:t>
            </w:r>
          </w:p>
        </w:tc>
        <w:tc>
          <w:tcPr>
            <w:tcW w:w="764"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val="restart"/>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满意</w:t>
            </w:r>
            <w:r>
              <w:rPr>
                <w:rFonts w:hint="eastAsia"/>
                <w:sz w:val="20"/>
                <w:szCs w:val="20"/>
              </w:rPr>
              <w:lastRenderedPageBreak/>
              <w:t>度指标</w:t>
            </w:r>
          </w:p>
        </w:tc>
        <w:tc>
          <w:tcPr>
            <w:tcW w:w="1020" w:type="dxa"/>
            <w:vMerge w:val="restart"/>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lastRenderedPageBreak/>
              <w:t>服务对象</w:t>
            </w:r>
            <w:r>
              <w:rPr>
                <w:rFonts w:hint="eastAsia"/>
                <w:sz w:val="20"/>
                <w:szCs w:val="20"/>
              </w:rPr>
              <w:lastRenderedPageBreak/>
              <w:t>满意度指标</w:t>
            </w: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lastRenderedPageBreak/>
              <w:t xml:space="preserve"> </w:t>
            </w:r>
            <w:r>
              <w:rPr>
                <w:rFonts w:hint="eastAsia"/>
                <w:sz w:val="20"/>
                <w:szCs w:val="20"/>
              </w:rPr>
              <w:t>指</w:t>
            </w:r>
            <w:r>
              <w:rPr>
                <w:rFonts w:hint="eastAsia"/>
                <w:sz w:val="20"/>
                <w:szCs w:val="20"/>
              </w:rPr>
              <w:lastRenderedPageBreak/>
              <w:t>标</w:t>
            </w:r>
            <w:r>
              <w:rPr>
                <w:rFonts w:hint="eastAsia"/>
                <w:sz w:val="20"/>
                <w:szCs w:val="20"/>
              </w:rPr>
              <w:t>1</w:t>
            </w:r>
            <w:r>
              <w:rPr>
                <w:rFonts w:hint="eastAsia"/>
                <w:sz w:val="20"/>
                <w:szCs w:val="20"/>
              </w:rPr>
              <w:t>：</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lastRenderedPageBreak/>
              <w:t xml:space="preserve">　</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 xml:space="preserve">　</w:t>
            </w:r>
          </w:p>
        </w:tc>
        <w:tc>
          <w:tcPr>
            <w:tcW w:w="645"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101835" w:rsidRDefault="00B37FE0">
            <w:pPr>
              <w:jc w:val="center"/>
              <w:rPr>
                <w:sz w:val="20"/>
                <w:szCs w:val="20"/>
              </w:rPr>
            </w:pPr>
            <w:r>
              <w:rPr>
                <w:rFonts w:hint="eastAsia"/>
                <w:sz w:val="20"/>
                <w:szCs w:val="20"/>
              </w:rPr>
              <w:t>服务</w:t>
            </w:r>
            <w:r>
              <w:rPr>
                <w:rFonts w:hint="eastAsia"/>
                <w:sz w:val="20"/>
                <w:szCs w:val="20"/>
              </w:rPr>
              <w:lastRenderedPageBreak/>
              <w:t>对</w:t>
            </w:r>
          </w:p>
          <w:p w:rsidR="00101835" w:rsidRDefault="00B37FE0">
            <w:pPr>
              <w:jc w:val="center"/>
              <w:rPr>
                <w:sz w:val="20"/>
                <w:szCs w:val="20"/>
              </w:rPr>
            </w:pPr>
            <w:r>
              <w:rPr>
                <w:rFonts w:hint="eastAsia"/>
                <w:sz w:val="20"/>
                <w:szCs w:val="20"/>
              </w:rPr>
              <w:t>象满意</w:t>
            </w:r>
          </w:p>
          <w:p w:rsidR="00101835" w:rsidRDefault="00B37FE0">
            <w:pPr>
              <w:jc w:val="center"/>
              <w:rPr>
                <w:rFonts w:ascii="宋体" w:eastAsia="宋体" w:hAnsi="宋体" w:cs="宋体"/>
                <w:sz w:val="20"/>
                <w:szCs w:val="20"/>
              </w:rPr>
            </w:pPr>
            <w:r>
              <w:rPr>
                <w:rFonts w:hint="eastAsia"/>
                <w:sz w:val="20"/>
                <w:szCs w:val="20"/>
              </w:rPr>
              <w:t>度指标</w:t>
            </w: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lastRenderedPageBreak/>
              <w:t xml:space="preserve"> </w:t>
            </w:r>
            <w:r>
              <w:rPr>
                <w:rFonts w:hint="eastAsia"/>
                <w:sz w:val="20"/>
                <w:szCs w:val="20"/>
              </w:rPr>
              <w:t>指标</w:t>
            </w:r>
            <w:r>
              <w:rPr>
                <w:rFonts w:hint="eastAsia"/>
                <w:sz w:val="20"/>
                <w:szCs w:val="20"/>
              </w:rPr>
              <w:t>1</w:t>
            </w:r>
            <w:r>
              <w:rPr>
                <w:rFonts w:hint="eastAsia"/>
                <w:sz w:val="20"/>
                <w:szCs w:val="20"/>
              </w:rPr>
              <w:t>：群众满意率</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 xml:space="preserve"> </w:t>
            </w:r>
            <w:r>
              <w:rPr>
                <w:rFonts w:hint="eastAsia"/>
                <w:sz w:val="20"/>
                <w:szCs w:val="20"/>
              </w:rPr>
              <w:t>≥</w:t>
            </w:r>
            <w:r>
              <w:rPr>
                <w:rFonts w:hint="eastAsia"/>
                <w:sz w:val="20"/>
                <w:szCs w:val="20"/>
              </w:rPr>
              <w:t>95%</w:t>
            </w:r>
          </w:p>
        </w:tc>
        <w:tc>
          <w:tcPr>
            <w:tcW w:w="764"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r>
      <w:tr w:rsidR="00101835">
        <w:trPr>
          <w:trHeight w:val="315"/>
        </w:trPr>
        <w:tc>
          <w:tcPr>
            <w:tcW w:w="416"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745"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1020" w:type="dxa"/>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581"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w:t>
            </w:r>
          </w:p>
        </w:tc>
        <w:tc>
          <w:tcPr>
            <w:tcW w:w="439" w:type="dxa"/>
            <w:tcBorders>
              <w:top w:val="nil"/>
              <w:left w:val="nil"/>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 xml:space="preserve">　</w:t>
            </w:r>
          </w:p>
        </w:tc>
        <w:tc>
          <w:tcPr>
            <w:tcW w:w="435" w:type="dxa"/>
            <w:tcBorders>
              <w:top w:val="nil"/>
              <w:left w:val="nil"/>
              <w:bottom w:val="single" w:sz="4" w:space="0" w:color="auto"/>
              <w:right w:val="single" w:sz="4" w:space="0" w:color="auto"/>
            </w:tcBorders>
            <w:shd w:val="clear" w:color="auto" w:fill="auto"/>
            <w:vAlign w:val="center"/>
          </w:tcPr>
          <w:p w:rsidR="00101835" w:rsidRDefault="00B37FE0">
            <w:pPr>
              <w:jc w:val="center"/>
              <w:rPr>
                <w:rFonts w:ascii="宋体" w:eastAsia="宋体" w:hAnsi="宋体" w:cs="宋体"/>
                <w:sz w:val="20"/>
                <w:szCs w:val="20"/>
              </w:rPr>
            </w:pPr>
            <w:r>
              <w:rPr>
                <w:rFonts w:hint="eastAsia"/>
                <w:sz w:val="20"/>
                <w:szCs w:val="20"/>
              </w:rPr>
              <w:t xml:space="preserve">　</w:t>
            </w:r>
          </w:p>
        </w:tc>
        <w:tc>
          <w:tcPr>
            <w:tcW w:w="645" w:type="dxa"/>
            <w:gridSpan w:val="2"/>
            <w:vMerge/>
            <w:tcBorders>
              <w:top w:val="nil"/>
              <w:left w:val="single" w:sz="4" w:space="0" w:color="auto"/>
              <w:bottom w:val="single" w:sz="4" w:space="0" w:color="000000"/>
              <w:right w:val="single" w:sz="4" w:space="0" w:color="auto"/>
            </w:tcBorders>
            <w:vAlign w:val="center"/>
          </w:tcPr>
          <w:p w:rsidR="00101835" w:rsidRDefault="00101835">
            <w:pPr>
              <w:rPr>
                <w:rFonts w:ascii="宋体" w:eastAsia="宋体" w:hAnsi="宋体" w:cs="宋体"/>
                <w:sz w:val="20"/>
                <w:szCs w:val="20"/>
              </w:rPr>
            </w:pPr>
          </w:p>
        </w:tc>
        <w:tc>
          <w:tcPr>
            <w:tcW w:w="2805"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指标</w:t>
            </w:r>
            <w:r>
              <w:rPr>
                <w:rFonts w:hint="eastAsia"/>
                <w:sz w:val="20"/>
                <w:szCs w:val="20"/>
              </w:rPr>
              <w:t>2</w:t>
            </w:r>
            <w:r>
              <w:rPr>
                <w:rFonts w:hint="eastAsia"/>
                <w:sz w:val="20"/>
                <w:szCs w:val="20"/>
              </w:rPr>
              <w:t>：档案保存及利用单位满意率</w:t>
            </w:r>
          </w:p>
        </w:tc>
        <w:tc>
          <w:tcPr>
            <w:tcW w:w="1170" w:type="dxa"/>
            <w:gridSpan w:val="2"/>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r>
              <w:rPr>
                <w:rFonts w:hint="eastAsia"/>
                <w:sz w:val="20"/>
                <w:szCs w:val="20"/>
              </w:rPr>
              <w:t xml:space="preserve"> </w:t>
            </w:r>
            <w:r>
              <w:rPr>
                <w:rFonts w:hint="eastAsia"/>
                <w:sz w:val="20"/>
                <w:szCs w:val="20"/>
              </w:rPr>
              <w:t>≥</w:t>
            </w:r>
            <w:r>
              <w:rPr>
                <w:rFonts w:hint="eastAsia"/>
                <w:sz w:val="20"/>
                <w:szCs w:val="20"/>
              </w:rPr>
              <w:t>95%</w:t>
            </w:r>
          </w:p>
        </w:tc>
        <w:tc>
          <w:tcPr>
            <w:tcW w:w="764" w:type="dxa"/>
            <w:tcBorders>
              <w:top w:val="nil"/>
              <w:left w:val="nil"/>
              <w:bottom w:val="single" w:sz="4" w:space="0" w:color="auto"/>
              <w:right w:val="single" w:sz="4" w:space="0" w:color="auto"/>
            </w:tcBorders>
            <w:shd w:val="clear" w:color="auto" w:fill="auto"/>
            <w:vAlign w:val="center"/>
          </w:tcPr>
          <w:p w:rsidR="00101835" w:rsidRDefault="00B37FE0">
            <w:pPr>
              <w:rPr>
                <w:rFonts w:ascii="宋体" w:eastAsia="宋体" w:hAnsi="宋体" w:cs="宋体"/>
                <w:sz w:val="20"/>
                <w:szCs w:val="20"/>
              </w:rPr>
            </w:pPr>
            <w:r>
              <w:rPr>
                <w:rFonts w:hint="eastAsia"/>
                <w:sz w:val="20"/>
                <w:szCs w:val="20"/>
              </w:rPr>
              <w:t xml:space="preserve">　</w:t>
            </w:r>
          </w:p>
        </w:tc>
      </w:tr>
    </w:tbl>
    <w:p w:rsidR="00101835" w:rsidRDefault="00B37FE0">
      <w:pPr>
        <w:adjustRightInd w:val="0"/>
        <w:snapToGrid w:val="0"/>
        <w:spacing w:line="600" w:lineRule="exact"/>
        <w:ind w:firstLineChars="200" w:firstLine="643"/>
        <w:rPr>
          <w:rFonts w:ascii="仿宋_GB2312" w:eastAsia="仿宋_GB2312" w:hAnsi="楷体"/>
          <w:b/>
          <w:sz w:val="32"/>
          <w:szCs w:val="32"/>
        </w:rPr>
      </w:pPr>
      <w:r>
        <w:rPr>
          <w:rFonts w:ascii="仿宋_GB2312" w:eastAsia="仿宋_GB2312" w:hAnsi="楷体" w:hint="eastAsia"/>
          <w:b/>
          <w:sz w:val="32"/>
          <w:szCs w:val="32"/>
        </w:rPr>
        <w:t>（二）机关运行经费。</w:t>
      </w:r>
    </w:p>
    <w:p w:rsidR="00101835" w:rsidRDefault="00B37FE0">
      <w:pPr>
        <w:adjustRightInd w:val="0"/>
        <w:snapToGrid w:val="0"/>
        <w:spacing w:line="600" w:lineRule="exact"/>
        <w:ind w:firstLineChars="200" w:firstLine="640"/>
        <w:rPr>
          <w:rFonts w:ascii="仿宋_GB2312" w:eastAsia="仿宋_GB2312" w:hAnsi="仿宋"/>
          <w:sz w:val="32"/>
          <w:szCs w:val="32"/>
        </w:rPr>
      </w:pPr>
      <w:r>
        <w:rPr>
          <w:rFonts w:ascii="仿宋_GB2312" w:eastAsia="仿宋_GB2312" w:hAnsi="仿宋" w:cs="宋体" w:hint="eastAsia"/>
          <w:kern w:val="0"/>
          <w:sz w:val="32"/>
          <w:szCs w:val="32"/>
        </w:rPr>
        <w:t>池州市档案馆</w:t>
      </w:r>
      <w:r>
        <w:rPr>
          <w:rFonts w:ascii="仿宋_GB2312" w:eastAsia="仿宋_GB2312" w:hAnsi="仿宋" w:hint="eastAsia"/>
          <w:sz w:val="32"/>
          <w:szCs w:val="32"/>
        </w:rPr>
        <w:t>2022</w:t>
      </w:r>
      <w:r>
        <w:rPr>
          <w:rFonts w:ascii="仿宋_GB2312" w:eastAsia="仿宋_GB2312" w:hAnsi="仿宋" w:hint="eastAsia"/>
          <w:sz w:val="32"/>
          <w:szCs w:val="32"/>
        </w:rPr>
        <w:t>年机关运行经费财政拨款预算</w:t>
      </w:r>
      <w:r>
        <w:rPr>
          <w:rFonts w:ascii="仿宋_GB2312" w:eastAsia="仿宋_GB2312" w:hAnsi="仿宋" w:hint="eastAsia"/>
          <w:sz w:val="32"/>
          <w:szCs w:val="32"/>
        </w:rPr>
        <w:t>37.2</w:t>
      </w:r>
      <w:r>
        <w:rPr>
          <w:rFonts w:ascii="仿宋_GB2312" w:eastAsia="仿宋_GB2312" w:hAnsi="仿宋" w:hint="eastAsia"/>
          <w:sz w:val="32"/>
          <w:szCs w:val="32"/>
        </w:rPr>
        <w:t>万元，比</w:t>
      </w:r>
      <w:r>
        <w:rPr>
          <w:rFonts w:ascii="仿宋_GB2312" w:eastAsia="仿宋_GB2312" w:hAnsi="仿宋" w:hint="eastAsia"/>
          <w:sz w:val="32"/>
          <w:szCs w:val="32"/>
        </w:rPr>
        <w:t>2021</w:t>
      </w:r>
      <w:r>
        <w:rPr>
          <w:rFonts w:ascii="仿宋_GB2312" w:eastAsia="仿宋_GB2312" w:hAnsi="仿宋" w:hint="eastAsia"/>
          <w:sz w:val="32"/>
          <w:szCs w:val="32"/>
        </w:rPr>
        <w:t>年预算增加</w:t>
      </w:r>
      <w:r>
        <w:rPr>
          <w:rFonts w:ascii="仿宋_GB2312" w:eastAsia="仿宋_GB2312" w:hAnsi="仿宋" w:hint="eastAsia"/>
          <w:sz w:val="32"/>
          <w:szCs w:val="32"/>
        </w:rPr>
        <w:t>2.34</w:t>
      </w:r>
      <w:r>
        <w:rPr>
          <w:rFonts w:ascii="仿宋_GB2312" w:eastAsia="仿宋_GB2312" w:hAnsi="仿宋" w:hint="eastAsia"/>
          <w:sz w:val="32"/>
          <w:szCs w:val="32"/>
        </w:rPr>
        <w:t>万元，增长</w:t>
      </w:r>
      <w:r>
        <w:rPr>
          <w:rFonts w:ascii="仿宋_GB2312" w:eastAsia="仿宋_GB2312" w:hAnsi="仿宋" w:hint="eastAsia"/>
          <w:sz w:val="32"/>
          <w:szCs w:val="32"/>
        </w:rPr>
        <w:t>6.71</w:t>
      </w:r>
      <w:r>
        <w:rPr>
          <w:rFonts w:ascii="仿宋_GB2312" w:eastAsia="仿宋_GB2312" w:hAnsi="仿宋" w:hint="eastAsia"/>
          <w:sz w:val="32"/>
          <w:szCs w:val="32"/>
        </w:rPr>
        <w:t>%</w:t>
      </w:r>
      <w:r>
        <w:rPr>
          <w:rFonts w:ascii="仿宋_GB2312" w:eastAsia="仿宋_GB2312" w:hAnsi="仿宋" w:hint="eastAsia"/>
          <w:sz w:val="32"/>
          <w:szCs w:val="32"/>
        </w:rPr>
        <w:t>，增长主要原因是</w:t>
      </w:r>
      <w:r>
        <w:rPr>
          <w:rFonts w:ascii="仿宋_GB2312" w:eastAsia="仿宋_GB2312" w:hAnsi="仿宋" w:hint="eastAsia"/>
          <w:sz w:val="32"/>
          <w:szCs w:val="32"/>
        </w:rPr>
        <w:t>单位日常运转经费增长</w:t>
      </w:r>
      <w:r>
        <w:rPr>
          <w:rFonts w:ascii="仿宋_GB2312" w:eastAsia="仿宋_GB2312" w:hAnsi="仿宋" w:hint="eastAsia"/>
          <w:sz w:val="32"/>
          <w:szCs w:val="32"/>
        </w:rPr>
        <w:t>。</w:t>
      </w:r>
    </w:p>
    <w:p w:rsidR="00101835" w:rsidRDefault="00B37FE0">
      <w:pPr>
        <w:adjustRightInd w:val="0"/>
        <w:snapToGrid w:val="0"/>
        <w:spacing w:line="600" w:lineRule="exact"/>
        <w:ind w:firstLineChars="200" w:firstLine="643"/>
        <w:rPr>
          <w:rFonts w:ascii="仿宋_GB2312" w:eastAsia="仿宋_GB2312" w:hAnsi="楷体"/>
          <w:b/>
          <w:sz w:val="32"/>
          <w:szCs w:val="32"/>
        </w:rPr>
      </w:pPr>
      <w:r>
        <w:rPr>
          <w:rFonts w:ascii="仿宋_GB2312" w:eastAsia="仿宋_GB2312" w:hAnsi="楷体" w:hint="eastAsia"/>
          <w:b/>
          <w:sz w:val="32"/>
          <w:szCs w:val="32"/>
        </w:rPr>
        <w:t>（三）政府采购情况。</w:t>
      </w:r>
    </w:p>
    <w:p w:rsidR="00101835" w:rsidRDefault="00B37FE0">
      <w:pPr>
        <w:adjustRightInd w:val="0"/>
        <w:snapToGrid w:val="0"/>
        <w:spacing w:line="600" w:lineRule="exact"/>
        <w:ind w:firstLineChars="200" w:firstLine="640"/>
        <w:rPr>
          <w:rFonts w:ascii="仿宋_GB2312" w:eastAsia="仿宋_GB2312" w:hAnsi="楷体"/>
          <w:sz w:val="32"/>
          <w:szCs w:val="32"/>
        </w:rPr>
      </w:pPr>
      <w:r>
        <w:rPr>
          <w:rFonts w:ascii="仿宋_GB2312" w:eastAsia="仿宋_GB2312" w:hAnsi="仿宋" w:cs="宋体" w:hint="eastAsia"/>
          <w:kern w:val="0"/>
          <w:sz w:val="32"/>
          <w:szCs w:val="32"/>
        </w:rPr>
        <w:t>池州市档案馆</w:t>
      </w:r>
      <w:r>
        <w:rPr>
          <w:rFonts w:ascii="仿宋_GB2312" w:eastAsia="仿宋_GB2312" w:hAnsi="楷体" w:hint="eastAsia"/>
          <w:sz w:val="32"/>
          <w:szCs w:val="32"/>
        </w:rPr>
        <w:t>2022</w:t>
      </w:r>
      <w:r>
        <w:rPr>
          <w:rFonts w:ascii="仿宋_GB2312" w:eastAsia="仿宋_GB2312" w:hAnsi="楷体" w:hint="eastAsia"/>
          <w:sz w:val="32"/>
          <w:szCs w:val="32"/>
        </w:rPr>
        <w:t>年政府采购预算</w:t>
      </w:r>
      <w:r>
        <w:rPr>
          <w:rFonts w:ascii="仿宋_GB2312" w:eastAsia="仿宋_GB2312" w:hAnsi="楷体" w:hint="eastAsia"/>
          <w:sz w:val="32"/>
          <w:szCs w:val="32"/>
        </w:rPr>
        <w:t>1.2</w:t>
      </w:r>
      <w:r>
        <w:rPr>
          <w:rFonts w:ascii="仿宋_GB2312" w:eastAsia="仿宋_GB2312" w:hAnsi="楷体" w:hint="eastAsia"/>
          <w:sz w:val="32"/>
          <w:szCs w:val="32"/>
        </w:rPr>
        <w:t>万元。其中：政府采购货物预算</w:t>
      </w:r>
      <w:r>
        <w:rPr>
          <w:rFonts w:ascii="仿宋_GB2312" w:eastAsia="仿宋_GB2312" w:hAnsi="楷体" w:hint="eastAsia"/>
          <w:sz w:val="32"/>
          <w:szCs w:val="32"/>
        </w:rPr>
        <w:t>1.2</w:t>
      </w:r>
      <w:r>
        <w:rPr>
          <w:rFonts w:ascii="仿宋_GB2312" w:eastAsia="仿宋_GB2312" w:hAnsi="楷体" w:hint="eastAsia"/>
          <w:sz w:val="32"/>
          <w:szCs w:val="32"/>
        </w:rPr>
        <w:t>万元，政府采购工程预算</w:t>
      </w:r>
      <w:r>
        <w:rPr>
          <w:rFonts w:ascii="仿宋_GB2312" w:eastAsia="仿宋_GB2312" w:hAnsi="楷体" w:hint="eastAsia"/>
          <w:sz w:val="32"/>
          <w:szCs w:val="32"/>
        </w:rPr>
        <w:t>0</w:t>
      </w:r>
      <w:r>
        <w:rPr>
          <w:rFonts w:ascii="仿宋_GB2312" w:eastAsia="仿宋_GB2312" w:hAnsi="楷体" w:hint="eastAsia"/>
          <w:sz w:val="32"/>
          <w:szCs w:val="32"/>
        </w:rPr>
        <w:t>万元，政府采购服务预算</w:t>
      </w:r>
      <w:r>
        <w:rPr>
          <w:rFonts w:ascii="仿宋_GB2312" w:eastAsia="仿宋_GB2312" w:hAnsi="楷体" w:hint="eastAsia"/>
          <w:sz w:val="32"/>
          <w:szCs w:val="32"/>
        </w:rPr>
        <w:t>0</w:t>
      </w:r>
      <w:r>
        <w:rPr>
          <w:rFonts w:ascii="仿宋_GB2312" w:eastAsia="仿宋_GB2312" w:hAnsi="楷体" w:hint="eastAsia"/>
          <w:sz w:val="32"/>
          <w:szCs w:val="32"/>
        </w:rPr>
        <w:t>万元。</w:t>
      </w:r>
    </w:p>
    <w:p w:rsidR="00101835" w:rsidRDefault="00B37FE0">
      <w:pPr>
        <w:adjustRightInd w:val="0"/>
        <w:snapToGrid w:val="0"/>
        <w:spacing w:line="600" w:lineRule="exact"/>
        <w:ind w:firstLineChars="200" w:firstLine="643"/>
        <w:rPr>
          <w:rFonts w:ascii="仿宋_GB2312" w:eastAsia="仿宋_GB2312" w:hAnsi="楷体"/>
          <w:b/>
          <w:sz w:val="32"/>
          <w:szCs w:val="32"/>
        </w:rPr>
      </w:pPr>
      <w:r>
        <w:rPr>
          <w:rFonts w:ascii="仿宋_GB2312" w:eastAsia="仿宋_GB2312" w:hAnsi="楷体" w:hint="eastAsia"/>
          <w:b/>
          <w:sz w:val="32"/>
          <w:szCs w:val="32"/>
        </w:rPr>
        <w:t>（四）国有资产占有使用情况。</w:t>
      </w:r>
    </w:p>
    <w:p w:rsidR="00101835" w:rsidRDefault="00B37FE0">
      <w:pPr>
        <w:adjustRightInd w:val="0"/>
        <w:snapToGrid w:val="0"/>
        <w:spacing w:line="600" w:lineRule="exact"/>
        <w:ind w:firstLineChars="200" w:firstLine="640"/>
        <w:rPr>
          <w:rFonts w:ascii="仿宋_GB2312" w:eastAsia="仿宋_GB2312" w:hAnsi="楷体"/>
          <w:color w:val="3366FF"/>
          <w:sz w:val="32"/>
          <w:szCs w:val="32"/>
        </w:rPr>
      </w:pPr>
      <w:r>
        <w:rPr>
          <w:rFonts w:ascii="仿宋_GB2312" w:eastAsia="仿宋_GB2312" w:hAnsi="仿宋" w:hint="eastAsia"/>
          <w:sz w:val="32"/>
          <w:szCs w:val="32"/>
        </w:rPr>
        <w:t>截至</w:t>
      </w:r>
      <w:r>
        <w:rPr>
          <w:rFonts w:ascii="仿宋_GB2312" w:eastAsia="仿宋_GB2312" w:hAnsi="仿宋" w:hint="eastAsia"/>
          <w:sz w:val="32"/>
          <w:szCs w:val="32"/>
        </w:rPr>
        <w:t>2021</w:t>
      </w:r>
      <w:r>
        <w:rPr>
          <w:rFonts w:ascii="仿宋_GB2312" w:eastAsia="仿宋_GB2312" w:hAnsi="仿宋" w:hint="eastAsia"/>
          <w:sz w:val="32"/>
          <w:szCs w:val="32"/>
        </w:rPr>
        <w:t>年</w:t>
      </w:r>
      <w:r>
        <w:rPr>
          <w:rFonts w:ascii="仿宋_GB2312" w:eastAsia="仿宋_GB2312" w:hAnsi="仿宋" w:hint="eastAsia"/>
          <w:sz w:val="32"/>
          <w:szCs w:val="32"/>
        </w:rPr>
        <w:t>12</w:t>
      </w:r>
      <w:r>
        <w:rPr>
          <w:rFonts w:ascii="仿宋_GB2312" w:eastAsia="仿宋_GB2312" w:hAnsi="仿宋" w:hint="eastAsia"/>
          <w:sz w:val="32"/>
          <w:szCs w:val="32"/>
        </w:rPr>
        <w:t>月</w:t>
      </w:r>
      <w:r>
        <w:rPr>
          <w:rFonts w:ascii="仿宋_GB2312" w:eastAsia="仿宋_GB2312" w:hAnsi="仿宋" w:hint="eastAsia"/>
          <w:sz w:val="32"/>
          <w:szCs w:val="32"/>
        </w:rPr>
        <w:t>31</w:t>
      </w:r>
      <w:r>
        <w:rPr>
          <w:rFonts w:ascii="仿宋_GB2312" w:eastAsia="仿宋_GB2312" w:hAnsi="仿宋" w:hint="eastAsia"/>
          <w:sz w:val="32"/>
          <w:szCs w:val="32"/>
        </w:rPr>
        <w:t>日，</w:t>
      </w:r>
      <w:r>
        <w:rPr>
          <w:rFonts w:ascii="仿宋_GB2312" w:eastAsia="仿宋_GB2312" w:hAnsi="仿宋" w:cs="宋体" w:hint="eastAsia"/>
          <w:kern w:val="0"/>
          <w:sz w:val="32"/>
          <w:szCs w:val="32"/>
        </w:rPr>
        <w:t>池州市档案馆</w:t>
      </w:r>
      <w:r>
        <w:rPr>
          <w:rFonts w:ascii="仿宋_GB2312" w:eastAsia="仿宋_GB2312" w:hAnsi="楷体" w:hint="eastAsia"/>
          <w:sz w:val="32"/>
          <w:szCs w:val="32"/>
        </w:rPr>
        <w:t>共有车辆</w:t>
      </w:r>
      <w:r>
        <w:rPr>
          <w:rFonts w:ascii="仿宋_GB2312" w:eastAsia="仿宋_GB2312" w:hAnsi="楷体" w:hint="eastAsia"/>
          <w:sz w:val="32"/>
          <w:szCs w:val="32"/>
        </w:rPr>
        <w:t>0</w:t>
      </w:r>
      <w:r>
        <w:rPr>
          <w:rFonts w:ascii="仿宋_GB2312" w:eastAsia="仿宋_GB2312" w:hAnsi="楷体" w:hint="eastAsia"/>
          <w:sz w:val="32"/>
          <w:szCs w:val="32"/>
        </w:rPr>
        <w:t>辆。单位价值</w:t>
      </w:r>
      <w:r>
        <w:rPr>
          <w:rFonts w:ascii="仿宋_GB2312" w:eastAsia="仿宋_GB2312" w:hAnsi="楷体" w:hint="eastAsia"/>
          <w:sz w:val="32"/>
          <w:szCs w:val="32"/>
        </w:rPr>
        <w:t>50</w:t>
      </w:r>
      <w:r>
        <w:rPr>
          <w:rFonts w:ascii="仿宋_GB2312" w:eastAsia="仿宋_GB2312" w:hAnsi="楷体" w:hint="eastAsia"/>
          <w:sz w:val="32"/>
          <w:szCs w:val="32"/>
        </w:rPr>
        <w:t>万元以上的通用设备</w:t>
      </w:r>
      <w:r>
        <w:rPr>
          <w:rFonts w:ascii="仿宋_GB2312" w:eastAsia="仿宋_GB2312" w:hAnsi="楷体" w:hint="eastAsia"/>
          <w:sz w:val="32"/>
          <w:szCs w:val="32"/>
        </w:rPr>
        <w:t>0</w:t>
      </w:r>
      <w:r>
        <w:rPr>
          <w:rFonts w:ascii="仿宋_GB2312" w:eastAsia="仿宋_GB2312" w:hAnsi="楷体" w:hint="eastAsia"/>
          <w:sz w:val="32"/>
          <w:szCs w:val="32"/>
        </w:rPr>
        <w:t>台（套），单位价值</w:t>
      </w:r>
      <w:r>
        <w:rPr>
          <w:rFonts w:ascii="仿宋_GB2312" w:eastAsia="仿宋_GB2312" w:hAnsi="楷体" w:hint="eastAsia"/>
          <w:sz w:val="32"/>
          <w:szCs w:val="32"/>
        </w:rPr>
        <w:t>100</w:t>
      </w:r>
      <w:r>
        <w:rPr>
          <w:rFonts w:ascii="仿宋_GB2312" w:eastAsia="仿宋_GB2312" w:hAnsi="楷体" w:hint="eastAsia"/>
          <w:sz w:val="32"/>
          <w:szCs w:val="32"/>
        </w:rPr>
        <w:t>万元以上的专用设备</w:t>
      </w:r>
      <w:r>
        <w:rPr>
          <w:rFonts w:ascii="仿宋_GB2312" w:eastAsia="仿宋_GB2312" w:hAnsi="楷体" w:hint="eastAsia"/>
          <w:sz w:val="32"/>
          <w:szCs w:val="32"/>
        </w:rPr>
        <w:t>0</w:t>
      </w:r>
      <w:r>
        <w:rPr>
          <w:rFonts w:ascii="仿宋_GB2312" w:eastAsia="仿宋_GB2312" w:hAnsi="楷体" w:hint="eastAsia"/>
          <w:sz w:val="32"/>
          <w:szCs w:val="32"/>
        </w:rPr>
        <w:t>台（套）。</w:t>
      </w:r>
    </w:p>
    <w:p w:rsidR="00101835" w:rsidRDefault="00B37FE0">
      <w:pPr>
        <w:adjustRightInd w:val="0"/>
        <w:snapToGrid w:val="0"/>
        <w:spacing w:line="600" w:lineRule="exact"/>
        <w:ind w:firstLineChars="200" w:firstLine="640"/>
        <w:rPr>
          <w:rFonts w:ascii="仿宋_GB2312" w:eastAsia="仿宋_GB2312" w:hAnsi="楷体"/>
          <w:sz w:val="32"/>
          <w:szCs w:val="32"/>
        </w:rPr>
      </w:pPr>
      <w:r>
        <w:rPr>
          <w:rFonts w:ascii="仿宋_GB2312" w:eastAsia="仿宋_GB2312" w:hAnsi="楷体" w:hint="eastAsia"/>
          <w:sz w:val="32"/>
          <w:szCs w:val="32"/>
        </w:rPr>
        <w:t>2022</w:t>
      </w:r>
      <w:r>
        <w:rPr>
          <w:rFonts w:ascii="仿宋_GB2312" w:eastAsia="仿宋_GB2312" w:hAnsi="楷体" w:hint="eastAsia"/>
          <w:sz w:val="32"/>
          <w:szCs w:val="32"/>
        </w:rPr>
        <w:t>年</w:t>
      </w:r>
      <w:r>
        <w:rPr>
          <w:rFonts w:ascii="仿宋_GB2312" w:eastAsia="仿宋_GB2312" w:hAnsi="楷体" w:hint="eastAsia"/>
          <w:sz w:val="32"/>
          <w:szCs w:val="32"/>
        </w:rPr>
        <w:t>池州市档案馆</w:t>
      </w:r>
      <w:r>
        <w:rPr>
          <w:rFonts w:ascii="仿宋_GB2312" w:eastAsia="仿宋_GB2312" w:hAnsi="楷体" w:hint="eastAsia"/>
          <w:sz w:val="32"/>
          <w:szCs w:val="32"/>
        </w:rPr>
        <w:t>预算安排购置公务用车</w:t>
      </w:r>
      <w:r>
        <w:rPr>
          <w:rFonts w:ascii="仿宋_GB2312" w:eastAsia="仿宋_GB2312" w:hAnsi="楷体" w:hint="eastAsia"/>
          <w:sz w:val="32"/>
          <w:szCs w:val="32"/>
        </w:rPr>
        <w:t>0</w:t>
      </w:r>
      <w:r>
        <w:rPr>
          <w:rFonts w:ascii="仿宋_GB2312" w:eastAsia="仿宋_GB2312" w:hAnsi="楷体" w:hint="eastAsia"/>
          <w:sz w:val="32"/>
          <w:szCs w:val="32"/>
        </w:rPr>
        <w:t>辆，购置费</w:t>
      </w:r>
      <w:r>
        <w:rPr>
          <w:rFonts w:ascii="仿宋_GB2312" w:eastAsia="仿宋_GB2312" w:hAnsi="楷体" w:hint="eastAsia"/>
          <w:sz w:val="32"/>
          <w:szCs w:val="32"/>
        </w:rPr>
        <w:t>0</w:t>
      </w:r>
      <w:r>
        <w:rPr>
          <w:rFonts w:ascii="仿宋_GB2312" w:eastAsia="仿宋_GB2312" w:hAnsi="楷体" w:hint="eastAsia"/>
          <w:sz w:val="32"/>
          <w:szCs w:val="32"/>
        </w:rPr>
        <w:t>万元；安排购置单位价值</w:t>
      </w:r>
      <w:r>
        <w:rPr>
          <w:rFonts w:ascii="仿宋_GB2312" w:eastAsia="仿宋_GB2312" w:hAnsi="楷体" w:hint="eastAsia"/>
          <w:sz w:val="32"/>
          <w:szCs w:val="32"/>
        </w:rPr>
        <w:t>50</w:t>
      </w:r>
      <w:r>
        <w:rPr>
          <w:rFonts w:ascii="仿宋_GB2312" w:eastAsia="仿宋_GB2312" w:hAnsi="楷体" w:hint="eastAsia"/>
          <w:sz w:val="32"/>
          <w:szCs w:val="32"/>
        </w:rPr>
        <w:t>万元以上的通用设备</w:t>
      </w:r>
      <w:r>
        <w:rPr>
          <w:rFonts w:ascii="仿宋_GB2312" w:eastAsia="仿宋_GB2312" w:hAnsi="楷体" w:hint="eastAsia"/>
          <w:sz w:val="32"/>
          <w:szCs w:val="32"/>
        </w:rPr>
        <w:t>0</w:t>
      </w:r>
      <w:r>
        <w:rPr>
          <w:rFonts w:ascii="仿宋_GB2312" w:eastAsia="仿宋_GB2312" w:hAnsi="楷体" w:hint="eastAsia"/>
          <w:sz w:val="32"/>
          <w:szCs w:val="32"/>
        </w:rPr>
        <w:t>台（套），购置费</w:t>
      </w:r>
      <w:r>
        <w:rPr>
          <w:rFonts w:ascii="仿宋_GB2312" w:eastAsia="仿宋_GB2312" w:hAnsi="楷体" w:hint="eastAsia"/>
          <w:sz w:val="32"/>
          <w:szCs w:val="32"/>
        </w:rPr>
        <w:t>0</w:t>
      </w:r>
      <w:r>
        <w:rPr>
          <w:rFonts w:ascii="仿宋_GB2312" w:eastAsia="仿宋_GB2312" w:hAnsi="楷体" w:hint="eastAsia"/>
          <w:sz w:val="32"/>
          <w:szCs w:val="32"/>
        </w:rPr>
        <w:t>万元；安排购置单位价值</w:t>
      </w:r>
      <w:r>
        <w:rPr>
          <w:rFonts w:ascii="仿宋_GB2312" w:eastAsia="仿宋_GB2312" w:hAnsi="楷体" w:hint="eastAsia"/>
          <w:sz w:val="32"/>
          <w:szCs w:val="32"/>
        </w:rPr>
        <w:t>100</w:t>
      </w:r>
      <w:r>
        <w:rPr>
          <w:rFonts w:ascii="仿宋_GB2312" w:eastAsia="仿宋_GB2312" w:hAnsi="楷体" w:hint="eastAsia"/>
          <w:sz w:val="32"/>
          <w:szCs w:val="32"/>
        </w:rPr>
        <w:t>万元以上专用设备</w:t>
      </w:r>
      <w:r>
        <w:rPr>
          <w:rFonts w:ascii="仿宋_GB2312" w:eastAsia="仿宋_GB2312" w:hAnsi="楷体" w:hint="eastAsia"/>
          <w:sz w:val="32"/>
          <w:szCs w:val="32"/>
        </w:rPr>
        <w:t>0</w:t>
      </w:r>
      <w:r>
        <w:rPr>
          <w:rFonts w:ascii="仿宋_GB2312" w:eastAsia="仿宋_GB2312" w:hAnsi="楷体" w:hint="eastAsia"/>
          <w:sz w:val="32"/>
          <w:szCs w:val="32"/>
        </w:rPr>
        <w:t>台（套），购置费</w:t>
      </w:r>
      <w:r>
        <w:rPr>
          <w:rFonts w:ascii="仿宋_GB2312" w:eastAsia="仿宋_GB2312" w:hAnsi="楷体" w:hint="eastAsia"/>
          <w:sz w:val="32"/>
          <w:szCs w:val="32"/>
        </w:rPr>
        <w:t>0</w:t>
      </w:r>
      <w:r>
        <w:rPr>
          <w:rFonts w:ascii="仿宋_GB2312" w:eastAsia="仿宋_GB2312" w:hAnsi="楷体" w:hint="eastAsia"/>
          <w:sz w:val="32"/>
          <w:szCs w:val="32"/>
        </w:rPr>
        <w:t>万元。</w:t>
      </w:r>
    </w:p>
    <w:p w:rsidR="00101835" w:rsidRDefault="00B37FE0">
      <w:pPr>
        <w:adjustRightInd w:val="0"/>
        <w:snapToGrid w:val="0"/>
        <w:spacing w:line="600" w:lineRule="exact"/>
        <w:ind w:firstLineChars="200" w:firstLine="643"/>
        <w:rPr>
          <w:rFonts w:ascii="仿宋_GB2312" w:eastAsia="仿宋_GB2312" w:hAnsi="楷体"/>
          <w:b/>
          <w:sz w:val="32"/>
          <w:szCs w:val="32"/>
        </w:rPr>
      </w:pPr>
      <w:r>
        <w:rPr>
          <w:rFonts w:ascii="仿宋_GB2312" w:eastAsia="仿宋_GB2312" w:hAnsi="楷体" w:hint="eastAsia"/>
          <w:b/>
          <w:sz w:val="32"/>
          <w:szCs w:val="32"/>
        </w:rPr>
        <w:t>（五）绩效目标设置情况。</w:t>
      </w:r>
    </w:p>
    <w:p w:rsidR="00101835" w:rsidRDefault="00B37FE0">
      <w:pPr>
        <w:adjustRightInd w:val="0"/>
        <w:snapToGrid w:val="0"/>
        <w:spacing w:line="600" w:lineRule="exact"/>
        <w:ind w:firstLineChars="200" w:firstLine="640"/>
        <w:outlineLvl w:val="0"/>
        <w:rPr>
          <w:rFonts w:ascii="仿宋_GB2312" w:eastAsia="仿宋_GB2312" w:hAnsi="仿宋"/>
          <w:sz w:val="32"/>
          <w:szCs w:val="32"/>
        </w:rPr>
      </w:pPr>
      <w:r>
        <w:rPr>
          <w:rFonts w:ascii="仿宋_GB2312" w:eastAsia="仿宋_GB2312" w:hAnsi="仿宋" w:hint="eastAsia"/>
          <w:sz w:val="32"/>
          <w:szCs w:val="32"/>
        </w:rPr>
        <w:t>2022</w:t>
      </w:r>
      <w:r>
        <w:rPr>
          <w:rFonts w:ascii="仿宋_GB2312" w:eastAsia="仿宋_GB2312" w:hAnsi="仿宋" w:hint="eastAsia"/>
          <w:sz w:val="32"/>
          <w:szCs w:val="32"/>
        </w:rPr>
        <w:t>年，</w:t>
      </w:r>
      <w:r>
        <w:rPr>
          <w:rFonts w:ascii="仿宋_GB2312" w:eastAsia="仿宋_GB2312" w:hAnsi="仿宋" w:cs="宋体" w:hint="eastAsia"/>
          <w:kern w:val="0"/>
          <w:sz w:val="32"/>
          <w:szCs w:val="32"/>
        </w:rPr>
        <w:t>池州市档案馆</w:t>
      </w:r>
      <w:r>
        <w:rPr>
          <w:rFonts w:ascii="仿宋_GB2312" w:eastAsia="仿宋_GB2312" w:hAnsi="仿宋" w:hint="eastAsia"/>
          <w:sz w:val="32"/>
          <w:szCs w:val="32"/>
        </w:rPr>
        <w:t>2</w:t>
      </w:r>
      <w:r>
        <w:rPr>
          <w:rFonts w:ascii="仿宋_GB2312" w:eastAsia="仿宋_GB2312" w:hAnsi="仿宋" w:hint="eastAsia"/>
          <w:sz w:val="32"/>
          <w:szCs w:val="32"/>
        </w:rPr>
        <w:t>个项目实行了绩效目标管理，涉及一般公共预算当年财政拨款</w:t>
      </w:r>
      <w:r>
        <w:rPr>
          <w:rFonts w:ascii="仿宋_GB2312" w:eastAsia="仿宋_GB2312" w:hAnsi="仿宋" w:hint="eastAsia"/>
          <w:sz w:val="32"/>
          <w:szCs w:val="32"/>
        </w:rPr>
        <w:t>38.7</w:t>
      </w:r>
      <w:r>
        <w:rPr>
          <w:rFonts w:ascii="仿宋_GB2312" w:eastAsia="仿宋_GB2312" w:hAnsi="仿宋" w:hint="eastAsia"/>
          <w:sz w:val="32"/>
          <w:szCs w:val="32"/>
        </w:rPr>
        <w:t>万元。</w:t>
      </w:r>
    </w:p>
    <w:p w:rsidR="00101835" w:rsidRDefault="00101835">
      <w:pPr>
        <w:tabs>
          <w:tab w:val="left" w:pos="3316"/>
        </w:tabs>
        <w:adjustRightInd w:val="0"/>
        <w:snapToGrid w:val="0"/>
        <w:spacing w:line="600" w:lineRule="exact"/>
        <w:outlineLvl w:val="0"/>
        <w:rPr>
          <w:rFonts w:ascii="黑体" w:eastAsia="黑体" w:cs="宋体"/>
          <w:sz w:val="36"/>
          <w:szCs w:val="36"/>
        </w:rPr>
      </w:pPr>
    </w:p>
    <w:p w:rsidR="00101835" w:rsidRDefault="00B37FE0">
      <w:pPr>
        <w:adjustRightInd w:val="0"/>
        <w:snapToGrid w:val="0"/>
        <w:spacing w:line="600" w:lineRule="exact"/>
        <w:jc w:val="center"/>
        <w:rPr>
          <w:rFonts w:ascii="黑体" w:eastAsia="黑体" w:cs="宋体"/>
          <w:sz w:val="36"/>
          <w:szCs w:val="36"/>
        </w:rPr>
      </w:pPr>
      <w:r>
        <w:rPr>
          <w:rFonts w:ascii="黑体" w:eastAsia="黑体" w:cs="宋体" w:hint="eastAsia"/>
          <w:sz w:val="36"/>
          <w:szCs w:val="36"/>
        </w:rPr>
        <w:lastRenderedPageBreak/>
        <w:t>第四部分</w:t>
      </w:r>
      <w:r>
        <w:rPr>
          <w:rFonts w:ascii="黑体" w:eastAsia="黑体" w:cs="宋体" w:hint="eastAsia"/>
          <w:sz w:val="36"/>
          <w:szCs w:val="36"/>
        </w:rPr>
        <w:t xml:space="preserve"> </w:t>
      </w:r>
      <w:r>
        <w:rPr>
          <w:rFonts w:ascii="黑体" w:eastAsia="黑体" w:cs="宋体" w:hint="eastAsia"/>
          <w:sz w:val="36"/>
          <w:szCs w:val="36"/>
        </w:rPr>
        <w:t>名词解释</w:t>
      </w:r>
    </w:p>
    <w:p w:rsidR="00101835" w:rsidRDefault="00101835">
      <w:pPr>
        <w:pStyle w:val="a4"/>
        <w:adjustRightInd w:val="0"/>
        <w:snapToGrid w:val="0"/>
        <w:spacing w:before="0" w:beforeAutospacing="0" w:after="0" w:afterAutospacing="0" w:line="600" w:lineRule="exact"/>
        <w:ind w:firstLineChars="196" w:firstLine="627"/>
        <w:rPr>
          <w:rFonts w:ascii="仿宋_GB2312" w:eastAsia="仿宋_GB2312" w:hAnsi="仿宋" w:cs="Times New Roman"/>
          <w:kern w:val="2"/>
          <w:sz w:val="32"/>
          <w:szCs w:val="32"/>
        </w:rPr>
      </w:pPr>
    </w:p>
    <w:p w:rsidR="00101835" w:rsidRDefault="00B37FE0">
      <w:pPr>
        <w:pStyle w:val="a4"/>
        <w:adjustRightInd w:val="0"/>
        <w:snapToGrid w:val="0"/>
        <w:spacing w:before="0" w:beforeAutospacing="0" w:after="0" w:afterAutospacing="0" w:line="600" w:lineRule="exact"/>
        <w:ind w:firstLineChars="196" w:firstLine="627"/>
        <w:rPr>
          <w:rFonts w:ascii="仿宋_GB2312" w:eastAsia="仿宋_GB2312" w:hAnsi="仿宋" w:cs="Times New Roman"/>
          <w:kern w:val="2"/>
          <w:sz w:val="32"/>
          <w:szCs w:val="32"/>
        </w:rPr>
      </w:pPr>
      <w:r>
        <w:rPr>
          <w:rFonts w:ascii="黑体" w:eastAsia="黑体" w:hAnsi="黑体" w:cs="黑体" w:hint="eastAsia"/>
          <w:kern w:val="2"/>
          <w:sz w:val="32"/>
          <w:szCs w:val="32"/>
        </w:rPr>
        <w:t>一、财政拨款收入：</w:t>
      </w:r>
      <w:r>
        <w:rPr>
          <w:rFonts w:ascii="仿宋_GB2312" w:eastAsia="仿宋_GB2312" w:hAnsi="仿宋" w:cs="Times New Roman" w:hint="eastAsia"/>
          <w:kern w:val="2"/>
          <w:sz w:val="32"/>
          <w:szCs w:val="32"/>
        </w:rPr>
        <w:t>指部门或单位从同级财政部门取得的财政预算资金。</w:t>
      </w:r>
    </w:p>
    <w:p w:rsidR="00101835" w:rsidRDefault="00B37FE0">
      <w:pPr>
        <w:pStyle w:val="a4"/>
        <w:adjustRightInd w:val="0"/>
        <w:snapToGrid w:val="0"/>
        <w:spacing w:before="0" w:beforeAutospacing="0" w:after="0" w:afterAutospacing="0" w:line="600" w:lineRule="exact"/>
        <w:ind w:firstLineChars="196" w:firstLine="627"/>
        <w:rPr>
          <w:rFonts w:ascii="仿宋_GB2312" w:eastAsia="仿宋_GB2312" w:hAnsi="仿宋" w:cs="Times New Roman"/>
          <w:kern w:val="2"/>
          <w:sz w:val="32"/>
          <w:szCs w:val="32"/>
        </w:rPr>
      </w:pPr>
      <w:r>
        <w:rPr>
          <w:rFonts w:ascii="黑体" w:eastAsia="黑体" w:hAnsi="黑体" w:cs="黑体" w:hint="eastAsia"/>
          <w:kern w:val="2"/>
          <w:sz w:val="32"/>
          <w:szCs w:val="32"/>
        </w:rPr>
        <w:t>二、事业收入：</w:t>
      </w:r>
      <w:r>
        <w:rPr>
          <w:rFonts w:ascii="仿宋_GB2312" w:eastAsia="仿宋_GB2312" w:hAnsi="仿宋" w:cs="Times New Roman" w:hint="eastAsia"/>
          <w:kern w:val="2"/>
          <w:sz w:val="32"/>
          <w:szCs w:val="32"/>
        </w:rPr>
        <w:t>指事业单位开展专业业务活动及辅助活动所取得的收入。</w:t>
      </w:r>
    </w:p>
    <w:p w:rsidR="00101835" w:rsidRDefault="00B37FE0">
      <w:pPr>
        <w:pStyle w:val="a4"/>
        <w:adjustRightInd w:val="0"/>
        <w:snapToGrid w:val="0"/>
        <w:spacing w:before="0" w:beforeAutospacing="0" w:after="0" w:afterAutospacing="0" w:line="600" w:lineRule="exact"/>
        <w:ind w:firstLineChars="196" w:firstLine="627"/>
        <w:rPr>
          <w:rFonts w:ascii="仿宋_GB2312" w:eastAsia="仿宋_GB2312" w:hAnsi="仿宋" w:cs="Times New Roman"/>
          <w:kern w:val="2"/>
          <w:sz w:val="32"/>
          <w:szCs w:val="32"/>
        </w:rPr>
      </w:pPr>
      <w:r>
        <w:rPr>
          <w:rFonts w:ascii="黑体" w:eastAsia="黑体" w:hAnsi="黑体" w:cs="黑体" w:hint="eastAsia"/>
          <w:kern w:val="2"/>
          <w:sz w:val="32"/>
          <w:szCs w:val="32"/>
        </w:rPr>
        <w:t>三、财政专户管理资金：</w:t>
      </w:r>
      <w:r>
        <w:rPr>
          <w:rFonts w:ascii="仿宋_GB2312" w:eastAsia="仿宋_GB2312" w:hAnsi="仿宋" w:cs="Times New Roman" w:hint="eastAsia"/>
          <w:kern w:val="2"/>
          <w:sz w:val="32"/>
          <w:szCs w:val="32"/>
        </w:rPr>
        <w:t>指按照非税收入管理相关规定，纳入财政专户管理的教育收费等。</w:t>
      </w:r>
    </w:p>
    <w:p w:rsidR="00101835" w:rsidRDefault="00B37FE0">
      <w:pPr>
        <w:pStyle w:val="a4"/>
        <w:adjustRightInd w:val="0"/>
        <w:snapToGrid w:val="0"/>
        <w:spacing w:before="0" w:beforeAutospacing="0" w:after="0" w:afterAutospacing="0" w:line="600" w:lineRule="exact"/>
        <w:ind w:firstLineChars="196" w:firstLine="627"/>
        <w:rPr>
          <w:rFonts w:ascii="仿宋_GB2312" w:eastAsia="仿宋_GB2312" w:hAnsi="仿宋" w:cs="Times New Roman"/>
          <w:kern w:val="2"/>
          <w:sz w:val="32"/>
          <w:szCs w:val="32"/>
        </w:rPr>
      </w:pPr>
      <w:r>
        <w:rPr>
          <w:rFonts w:ascii="黑体" w:eastAsia="黑体" w:hAnsi="黑体" w:cs="黑体" w:hint="eastAsia"/>
          <w:kern w:val="2"/>
          <w:sz w:val="32"/>
          <w:szCs w:val="32"/>
        </w:rPr>
        <w:t>四、事业单位经营收入：</w:t>
      </w:r>
      <w:r>
        <w:rPr>
          <w:rFonts w:ascii="仿宋_GB2312" w:eastAsia="仿宋_GB2312" w:hAnsi="仿宋" w:cs="Times New Roman" w:hint="eastAsia"/>
          <w:kern w:val="2"/>
          <w:sz w:val="32"/>
          <w:szCs w:val="32"/>
        </w:rPr>
        <w:t>指事业单位在专业业务活动及其辅助活动之外开展非独立核算经营活动取得的收入。</w:t>
      </w:r>
    </w:p>
    <w:p w:rsidR="00101835" w:rsidRDefault="00B37FE0">
      <w:pPr>
        <w:pStyle w:val="a4"/>
        <w:adjustRightInd w:val="0"/>
        <w:snapToGrid w:val="0"/>
        <w:spacing w:before="0" w:beforeAutospacing="0" w:after="0" w:afterAutospacing="0" w:line="600" w:lineRule="exact"/>
        <w:ind w:firstLineChars="196" w:firstLine="627"/>
        <w:rPr>
          <w:rFonts w:ascii="仿宋_GB2312" w:eastAsia="仿宋_GB2312" w:hAnsi="仿宋" w:cs="Times New Roman"/>
          <w:kern w:val="2"/>
          <w:sz w:val="32"/>
          <w:szCs w:val="32"/>
        </w:rPr>
      </w:pPr>
      <w:r>
        <w:rPr>
          <w:rFonts w:ascii="黑体" w:eastAsia="黑体" w:hAnsi="黑体" w:cs="黑体" w:hint="eastAsia"/>
          <w:kern w:val="2"/>
          <w:sz w:val="32"/>
          <w:szCs w:val="32"/>
        </w:rPr>
        <w:t>五、附属单位上缴收入：</w:t>
      </w:r>
      <w:r>
        <w:rPr>
          <w:rFonts w:ascii="仿宋_GB2312" w:eastAsia="仿宋_GB2312" w:hAnsi="仿宋" w:cs="Times New Roman" w:hint="eastAsia"/>
          <w:kern w:val="2"/>
          <w:sz w:val="32"/>
          <w:szCs w:val="32"/>
        </w:rPr>
        <w:t>本单位所属下级单位上缴给本单位的全部收入。</w:t>
      </w:r>
    </w:p>
    <w:p w:rsidR="00101835" w:rsidRDefault="00B37FE0">
      <w:pPr>
        <w:pStyle w:val="a4"/>
        <w:adjustRightInd w:val="0"/>
        <w:snapToGrid w:val="0"/>
        <w:spacing w:before="0" w:beforeAutospacing="0" w:after="0" w:afterAutospacing="0" w:line="600" w:lineRule="exact"/>
        <w:ind w:firstLineChars="196" w:firstLine="627"/>
        <w:rPr>
          <w:rFonts w:ascii="仿宋_GB2312" w:eastAsia="仿宋_GB2312" w:hAnsi="仿宋" w:cs="Times New Roman"/>
          <w:kern w:val="2"/>
          <w:sz w:val="32"/>
          <w:szCs w:val="32"/>
        </w:rPr>
      </w:pPr>
      <w:r>
        <w:rPr>
          <w:rFonts w:ascii="黑体" w:eastAsia="黑体" w:hAnsi="黑体" w:cs="黑体" w:hint="eastAsia"/>
          <w:kern w:val="2"/>
          <w:sz w:val="32"/>
          <w:szCs w:val="32"/>
        </w:rPr>
        <w:t>六、上年结转：</w:t>
      </w:r>
      <w:r>
        <w:rPr>
          <w:rFonts w:ascii="仿宋_GB2312" w:eastAsia="仿宋_GB2312" w:hAnsi="仿宋" w:cs="Times New Roman" w:hint="eastAsia"/>
          <w:kern w:val="2"/>
          <w:sz w:val="32"/>
          <w:szCs w:val="32"/>
        </w:rPr>
        <w:t>指以前年度安排、结转到本年仍按原用途继续使用的资金。</w:t>
      </w:r>
    </w:p>
    <w:p w:rsidR="00101835" w:rsidRDefault="00B37FE0">
      <w:pPr>
        <w:pStyle w:val="a4"/>
        <w:adjustRightInd w:val="0"/>
        <w:snapToGrid w:val="0"/>
        <w:spacing w:before="0" w:beforeAutospacing="0" w:after="0" w:afterAutospacing="0" w:line="600" w:lineRule="exact"/>
        <w:ind w:firstLineChars="196" w:firstLine="627"/>
        <w:rPr>
          <w:rFonts w:ascii="仿宋_GB2312" w:eastAsia="仿宋_GB2312" w:hAnsi="仿宋" w:cs="Times New Roman"/>
          <w:kern w:val="2"/>
          <w:sz w:val="32"/>
          <w:szCs w:val="32"/>
        </w:rPr>
      </w:pPr>
      <w:r>
        <w:rPr>
          <w:rFonts w:ascii="黑体" w:eastAsia="黑体" w:hAnsi="黑体" w:hint="eastAsia"/>
          <w:sz w:val="32"/>
          <w:szCs w:val="32"/>
        </w:rPr>
        <w:t>七、结转下年：</w:t>
      </w:r>
      <w:r>
        <w:rPr>
          <w:rFonts w:ascii="仿宋_GB2312" w:eastAsia="仿宋_GB2312" w:hAnsi="仿宋" w:cs="Times New Roman" w:hint="eastAsia"/>
          <w:kern w:val="2"/>
          <w:sz w:val="32"/>
          <w:szCs w:val="32"/>
        </w:rPr>
        <w:t>指以前年度预算安排、因客观条件发生变化无法按原计划实施，需以后年度按原用途继续使用的资金。</w:t>
      </w:r>
    </w:p>
    <w:p w:rsidR="00101835" w:rsidRDefault="00B37FE0">
      <w:pPr>
        <w:pStyle w:val="a4"/>
        <w:adjustRightInd w:val="0"/>
        <w:snapToGrid w:val="0"/>
        <w:spacing w:before="0" w:beforeAutospacing="0" w:after="0" w:afterAutospacing="0" w:line="600" w:lineRule="exact"/>
        <w:ind w:firstLineChars="196" w:firstLine="627"/>
        <w:rPr>
          <w:rFonts w:ascii="仿宋_GB2312" w:eastAsia="仿宋_GB2312" w:hAnsi="黑体"/>
          <w:sz w:val="32"/>
          <w:szCs w:val="32"/>
        </w:rPr>
      </w:pPr>
      <w:r>
        <w:rPr>
          <w:rFonts w:ascii="黑体" w:eastAsia="黑体" w:hAnsi="黑体" w:hint="eastAsia"/>
          <w:sz w:val="32"/>
          <w:szCs w:val="32"/>
        </w:rPr>
        <w:t>八、基本支出</w:t>
      </w:r>
      <w:r>
        <w:rPr>
          <w:rFonts w:ascii="仿宋_GB2312" w:eastAsia="仿宋_GB2312" w:hAnsi="黑体" w:hint="eastAsia"/>
          <w:b/>
          <w:sz w:val="32"/>
          <w:szCs w:val="32"/>
        </w:rPr>
        <w:t>：</w:t>
      </w:r>
      <w:r>
        <w:rPr>
          <w:rFonts w:ascii="仿宋_GB2312" w:eastAsia="仿宋_GB2312" w:hAnsi="黑体" w:hint="eastAsia"/>
          <w:sz w:val="32"/>
          <w:szCs w:val="32"/>
        </w:rPr>
        <w:t>指为保障机构正常运转、完成</w:t>
      </w:r>
      <w:r>
        <w:rPr>
          <w:rFonts w:ascii="仿宋_GB2312" w:eastAsia="仿宋_GB2312" w:hAnsi="黑体" w:hint="eastAsia"/>
          <w:sz w:val="32"/>
          <w:szCs w:val="32"/>
        </w:rPr>
        <w:t>日常工作任务而发生的人员支出和公用支出。</w:t>
      </w:r>
    </w:p>
    <w:p w:rsidR="00101835" w:rsidRDefault="00B37FE0">
      <w:pPr>
        <w:pStyle w:val="a4"/>
        <w:spacing w:before="0" w:beforeAutospacing="0" w:after="0" w:afterAutospacing="0" w:line="600" w:lineRule="exact"/>
        <w:ind w:firstLineChars="196" w:firstLine="627"/>
        <w:jc w:val="both"/>
        <w:rPr>
          <w:rFonts w:ascii="仿宋_GB2312" w:eastAsia="仿宋_GB2312" w:hAnsi="黑体"/>
          <w:sz w:val="32"/>
          <w:szCs w:val="32"/>
        </w:rPr>
      </w:pPr>
      <w:r>
        <w:rPr>
          <w:rFonts w:ascii="黑体" w:eastAsia="黑体" w:hAnsi="黑体" w:hint="eastAsia"/>
          <w:sz w:val="32"/>
          <w:szCs w:val="32"/>
        </w:rPr>
        <w:t>九、项目支出</w:t>
      </w:r>
      <w:r>
        <w:rPr>
          <w:rFonts w:ascii="仿宋_GB2312" w:eastAsia="仿宋_GB2312" w:hAnsi="黑体" w:hint="eastAsia"/>
          <w:b/>
          <w:sz w:val="32"/>
          <w:szCs w:val="32"/>
        </w:rPr>
        <w:t>：</w:t>
      </w:r>
      <w:r>
        <w:rPr>
          <w:rFonts w:ascii="仿宋_GB2312" w:eastAsia="仿宋_GB2312" w:hAnsi="黑体" w:hint="eastAsia"/>
          <w:sz w:val="32"/>
          <w:szCs w:val="32"/>
        </w:rPr>
        <w:t>指在除基本支出之外的支出，主要用于完成特定的工作任务和事业发展目标。</w:t>
      </w:r>
      <w:r>
        <w:rPr>
          <w:rFonts w:ascii="仿宋_GB2312" w:eastAsia="仿宋_GB2312" w:hAnsi="黑体"/>
          <w:sz w:val="32"/>
          <w:szCs w:val="32"/>
        </w:rPr>
        <w:br/>
      </w:r>
      <w:r>
        <w:rPr>
          <w:rFonts w:ascii="黑体" w:eastAsia="黑体" w:hAnsi="黑体" w:hint="eastAsia"/>
          <w:sz w:val="32"/>
          <w:szCs w:val="32"/>
        </w:rPr>
        <w:t xml:space="preserve"> </w:t>
      </w:r>
      <w:r>
        <w:rPr>
          <w:rFonts w:ascii="黑体" w:eastAsia="黑体" w:hAnsi="黑体" w:hint="eastAsia"/>
          <w:sz w:val="32"/>
          <w:szCs w:val="32"/>
        </w:rPr>
        <w:t>十、机关运行经费</w:t>
      </w:r>
      <w:r>
        <w:rPr>
          <w:rFonts w:ascii="黑体" w:eastAsia="黑体" w:hAnsi="黑体" w:hint="eastAsia"/>
          <w:sz w:val="32"/>
          <w:szCs w:val="32"/>
        </w:rPr>
        <w:t>:</w:t>
      </w:r>
      <w:r>
        <w:rPr>
          <w:rFonts w:ascii="仿宋_GB2312" w:eastAsia="仿宋_GB2312" w:hAnsi="黑体" w:hint="eastAsia"/>
          <w:sz w:val="32"/>
          <w:szCs w:val="32"/>
        </w:rPr>
        <w:t>为保障行政单位（包括参照公务员法管理的事业单位）运行用于购买货物和服务的各项资金，包括</w:t>
      </w:r>
      <w:r>
        <w:rPr>
          <w:rFonts w:ascii="仿宋_GB2312" w:eastAsia="仿宋_GB2312" w:hAnsi="黑体" w:hint="eastAsia"/>
          <w:sz w:val="32"/>
          <w:szCs w:val="32"/>
        </w:rPr>
        <w:lastRenderedPageBreak/>
        <w:t>办公及印刷费、邮电费、差旅费、会议费、福利费、日常维修费、一般设备购置费、办公用房水电费、办公用房取暖费、办公用房物业管理费、公务用车运行维护费以及其他费用。</w:t>
      </w:r>
    </w:p>
    <w:p w:rsidR="00101835" w:rsidRDefault="00101835">
      <w:pPr>
        <w:pStyle w:val="a4"/>
        <w:adjustRightInd w:val="0"/>
        <w:snapToGrid w:val="0"/>
        <w:spacing w:before="0" w:beforeAutospacing="0" w:after="0" w:afterAutospacing="0" w:line="360" w:lineRule="auto"/>
        <w:ind w:leftChars="171" w:left="359"/>
        <w:jc w:val="both"/>
      </w:pPr>
    </w:p>
    <w:p w:rsidR="00101835" w:rsidRDefault="00101835"/>
    <w:p w:rsidR="00101835" w:rsidRDefault="00101835"/>
    <w:sectPr w:rsidR="00101835" w:rsidSect="0010183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7FE0" w:rsidRDefault="00B37FE0" w:rsidP="00101835">
      <w:r>
        <w:separator/>
      </w:r>
    </w:p>
  </w:endnote>
  <w:endnote w:type="continuationSeparator" w:id="1">
    <w:p w:rsidR="00B37FE0" w:rsidRDefault="00B37FE0" w:rsidP="001018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55711"/>
    </w:sdtPr>
    <w:sdtContent>
      <w:p w:rsidR="00101835" w:rsidRDefault="00101835">
        <w:pPr>
          <w:pStyle w:val="a3"/>
          <w:jc w:val="right"/>
        </w:pPr>
        <w:r w:rsidRPr="00101835">
          <w:fldChar w:fldCharType="begin"/>
        </w:r>
        <w:r w:rsidR="00B37FE0">
          <w:instrText xml:space="preserve"> PAGE   \* MERGEFORMAT </w:instrText>
        </w:r>
        <w:r w:rsidRPr="00101835">
          <w:fldChar w:fldCharType="separate"/>
        </w:r>
        <w:r w:rsidR="00EF3DFC" w:rsidRPr="00EF3DFC">
          <w:rPr>
            <w:noProof/>
            <w:lang w:val="zh-CN"/>
          </w:rPr>
          <w:t>10</w:t>
        </w:r>
        <w:r>
          <w:rPr>
            <w:lang w:val="zh-CN"/>
          </w:rPr>
          <w:fldChar w:fldCharType="end"/>
        </w:r>
      </w:p>
    </w:sdtContent>
  </w:sdt>
  <w:p w:rsidR="00101835" w:rsidRDefault="00101835">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7FE0" w:rsidRDefault="00B37FE0" w:rsidP="00101835">
      <w:r>
        <w:separator/>
      </w:r>
    </w:p>
  </w:footnote>
  <w:footnote w:type="continuationSeparator" w:id="1">
    <w:p w:rsidR="00B37FE0" w:rsidRDefault="00B37FE0" w:rsidP="001018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jUzZDM2NGZlNGIzMjFhY2UzYzE5YjEzNmY4ZTkyZWEifQ=="/>
  </w:docVars>
  <w:rsids>
    <w:rsidRoot w:val="7CCA50AF"/>
    <w:rsid w:val="00101835"/>
    <w:rsid w:val="00B37FE0"/>
    <w:rsid w:val="00EF3DFC"/>
    <w:rsid w:val="01A57AEC"/>
    <w:rsid w:val="023C4E17"/>
    <w:rsid w:val="02BA3185"/>
    <w:rsid w:val="096D5EAF"/>
    <w:rsid w:val="09C04DBF"/>
    <w:rsid w:val="0A8C092F"/>
    <w:rsid w:val="0B270301"/>
    <w:rsid w:val="0EDB58FE"/>
    <w:rsid w:val="12402856"/>
    <w:rsid w:val="2C89686F"/>
    <w:rsid w:val="347D4EEB"/>
    <w:rsid w:val="36857E34"/>
    <w:rsid w:val="37B704C1"/>
    <w:rsid w:val="3BC52BF0"/>
    <w:rsid w:val="3DFD4F5F"/>
    <w:rsid w:val="41413CFB"/>
    <w:rsid w:val="41B32B42"/>
    <w:rsid w:val="46246276"/>
    <w:rsid w:val="4A0D5C21"/>
    <w:rsid w:val="526C6305"/>
    <w:rsid w:val="55E31A01"/>
    <w:rsid w:val="5BC938EF"/>
    <w:rsid w:val="60886391"/>
    <w:rsid w:val="62DF2184"/>
    <w:rsid w:val="663A28E2"/>
    <w:rsid w:val="68005797"/>
    <w:rsid w:val="6CB012F1"/>
    <w:rsid w:val="6D9617CA"/>
    <w:rsid w:val="6F1F3235"/>
    <w:rsid w:val="749F50D7"/>
    <w:rsid w:val="750A73F2"/>
    <w:rsid w:val="7B3B1163"/>
    <w:rsid w:val="7CCA50A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01835"/>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rsid w:val="00101835"/>
    <w:pPr>
      <w:tabs>
        <w:tab w:val="center" w:pos="4153"/>
        <w:tab w:val="right" w:pos="8306"/>
      </w:tabs>
      <w:snapToGrid w:val="0"/>
      <w:jc w:val="left"/>
    </w:pPr>
    <w:rPr>
      <w:sz w:val="18"/>
      <w:szCs w:val="18"/>
    </w:rPr>
  </w:style>
  <w:style w:type="paragraph" w:styleId="a4">
    <w:name w:val="Normal (Web)"/>
    <w:basedOn w:val="a"/>
    <w:qFormat/>
    <w:rsid w:val="00101835"/>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qFormat/>
    <w:rsid w:val="00101835"/>
    <w:rPr>
      <w:b/>
    </w:rPr>
  </w:style>
  <w:style w:type="paragraph" w:styleId="a6">
    <w:name w:val="Balloon Text"/>
    <w:basedOn w:val="a"/>
    <w:link w:val="Char"/>
    <w:rsid w:val="00EF3DFC"/>
    <w:rPr>
      <w:sz w:val="18"/>
      <w:szCs w:val="18"/>
    </w:rPr>
  </w:style>
  <w:style w:type="character" w:customStyle="1" w:styleId="Char">
    <w:name w:val="批注框文本 Char"/>
    <w:basedOn w:val="a0"/>
    <w:link w:val="a6"/>
    <w:rsid w:val="00EF3DFC"/>
    <w:rPr>
      <w:rFonts w:asciiTheme="minorHAnsi" w:eastAsiaTheme="minorEastAsia" w:hAnsiTheme="minorHAnsi" w:cstheme="minorBidi"/>
      <w:kern w:val="2"/>
      <w:sz w:val="18"/>
      <w:szCs w:val="18"/>
    </w:rPr>
  </w:style>
  <w:style w:type="paragraph" w:styleId="a7">
    <w:name w:val="header"/>
    <w:basedOn w:val="a"/>
    <w:link w:val="Char0"/>
    <w:rsid w:val="00EF3DF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rsid w:val="00EF3D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15</Pages>
  <Words>902</Words>
  <Characters>5146</Characters>
  <Application>Microsoft Office Word</Application>
  <DocSecurity>0</DocSecurity>
  <Lines>42</Lines>
  <Paragraphs>12</Paragraphs>
  <ScaleCrop>false</ScaleCrop>
  <Company>P R C</Company>
  <LinksUpToDate>false</LinksUpToDate>
  <CharactersWithSpaces>6036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gyb1</cp:lastModifiedBy>
  <cp:revision>2</cp:revision>
  <dcterms:created xsi:type="dcterms:W3CDTF">2022-01-28T12:28:00Z</dcterms:created>
  <dcterms:modified xsi:type="dcterms:W3CDTF">2022-07-21T10:14:00Z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439C7954BEFF4013B41671E4817ADFD2</vt:lpwstr>
  </property>
</Properties>
</file>